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8A8F4" w14:textId="77777777" w:rsidR="00786EF1" w:rsidRPr="00C32EDC" w:rsidRDefault="00786EF1" w:rsidP="00C32EDC">
      <w:pPr>
        <w:jc w:val="both"/>
        <w:rPr>
          <w:rFonts w:asciiTheme="minorHAnsi" w:hAnsiTheme="minorHAnsi" w:cstheme="minorHAnsi"/>
          <w:bCs/>
          <w:i/>
          <w:iCs/>
          <w:color w:val="000000" w:themeColor="text1"/>
          <w:sz w:val="28"/>
          <w:szCs w:val="28"/>
          <w:lang w:val="ro-RO"/>
        </w:rPr>
      </w:pPr>
    </w:p>
    <w:p w14:paraId="548683F0" w14:textId="77777777" w:rsidR="00786EF1" w:rsidRPr="00C32EDC" w:rsidRDefault="00786EF1" w:rsidP="00C32EDC">
      <w:pPr>
        <w:ind w:firstLine="720"/>
        <w:jc w:val="both"/>
        <w:rPr>
          <w:rFonts w:asciiTheme="minorHAnsi" w:hAnsiTheme="minorHAnsi" w:cstheme="minorHAnsi"/>
          <w:bCs/>
          <w:i/>
          <w:iCs/>
          <w:color w:val="000000" w:themeColor="text1"/>
          <w:sz w:val="28"/>
          <w:szCs w:val="28"/>
          <w:lang w:val="ro-RO"/>
        </w:rPr>
      </w:pPr>
    </w:p>
    <w:p w14:paraId="24C49EF9" w14:textId="316CDD14" w:rsidR="0073597B" w:rsidRPr="00C32EDC" w:rsidRDefault="008C16AE" w:rsidP="00C32EDC">
      <w:pPr>
        <w:ind w:firstLine="720"/>
        <w:jc w:val="right"/>
        <w:rPr>
          <w:rFonts w:asciiTheme="minorHAnsi" w:hAnsiTheme="minorHAnsi" w:cstheme="minorHAnsi"/>
          <w:bCs/>
          <w:i/>
          <w:iCs/>
          <w:color w:val="000000" w:themeColor="text1"/>
          <w:sz w:val="28"/>
          <w:szCs w:val="28"/>
          <w:lang w:val="ro-RO"/>
        </w:rPr>
      </w:pPr>
      <w:r w:rsidRPr="00C32EDC">
        <w:rPr>
          <w:rFonts w:asciiTheme="minorHAnsi" w:hAnsiTheme="minorHAnsi" w:cstheme="minorHAnsi"/>
          <w:bCs/>
          <w:i/>
          <w:iCs/>
          <w:color w:val="000000" w:themeColor="text1"/>
          <w:sz w:val="28"/>
          <w:szCs w:val="28"/>
          <w:lang w:val="ro-RO"/>
        </w:rPr>
        <w:t xml:space="preserve">București, </w:t>
      </w:r>
      <w:r w:rsidR="00A60AA3">
        <w:rPr>
          <w:rFonts w:asciiTheme="minorHAnsi" w:hAnsiTheme="minorHAnsi" w:cstheme="minorHAnsi"/>
          <w:bCs/>
          <w:i/>
          <w:iCs/>
          <w:color w:val="000000" w:themeColor="text1"/>
          <w:sz w:val="28"/>
          <w:szCs w:val="28"/>
          <w:lang w:val="ro-RO"/>
        </w:rPr>
        <w:t xml:space="preserve">Nr. 1.180 din </w:t>
      </w:r>
      <w:r w:rsidR="00820DBF" w:rsidRPr="00C32EDC">
        <w:rPr>
          <w:rFonts w:asciiTheme="minorHAnsi" w:hAnsiTheme="minorHAnsi" w:cstheme="minorHAnsi"/>
          <w:bCs/>
          <w:i/>
          <w:iCs/>
          <w:color w:val="000000" w:themeColor="text1"/>
          <w:sz w:val="28"/>
          <w:szCs w:val="28"/>
          <w:lang w:val="ro-RO"/>
        </w:rPr>
        <w:t>1</w:t>
      </w:r>
      <w:r w:rsidR="00516052" w:rsidRPr="00C32EDC">
        <w:rPr>
          <w:rFonts w:asciiTheme="minorHAnsi" w:hAnsiTheme="minorHAnsi" w:cstheme="minorHAnsi"/>
          <w:bCs/>
          <w:i/>
          <w:iCs/>
          <w:color w:val="000000" w:themeColor="text1"/>
          <w:sz w:val="28"/>
          <w:szCs w:val="28"/>
          <w:lang w:val="ro-RO"/>
        </w:rPr>
        <w:t>3</w:t>
      </w:r>
      <w:r w:rsidR="00AB1D70" w:rsidRPr="00C32EDC">
        <w:rPr>
          <w:rFonts w:asciiTheme="minorHAnsi" w:hAnsiTheme="minorHAnsi" w:cstheme="minorHAnsi"/>
          <w:bCs/>
          <w:i/>
          <w:iCs/>
          <w:color w:val="000000" w:themeColor="text1"/>
          <w:sz w:val="28"/>
          <w:szCs w:val="28"/>
          <w:lang w:val="ro-RO"/>
        </w:rPr>
        <w:t xml:space="preserve"> </w:t>
      </w:r>
      <w:r w:rsidR="008F1E47" w:rsidRPr="00C32EDC">
        <w:rPr>
          <w:rFonts w:asciiTheme="minorHAnsi" w:hAnsiTheme="minorHAnsi" w:cstheme="minorHAnsi"/>
          <w:bCs/>
          <w:i/>
          <w:iCs/>
          <w:color w:val="000000" w:themeColor="text1"/>
          <w:sz w:val="28"/>
          <w:szCs w:val="28"/>
          <w:lang w:val="ro-RO"/>
        </w:rPr>
        <w:t>octom</w:t>
      </w:r>
      <w:r w:rsidR="008237C3" w:rsidRPr="00C32EDC">
        <w:rPr>
          <w:rFonts w:asciiTheme="minorHAnsi" w:hAnsiTheme="minorHAnsi" w:cstheme="minorHAnsi"/>
          <w:bCs/>
          <w:i/>
          <w:iCs/>
          <w:color w:val="000000" w:themeColor="text1"/>
          <w:sz w:val="28"/>
          <w:szCs w:val="28"/>
          <w:lang w:val="ro-RO"/>
        </w:rPr>
        <w:t>br</w:t>
      </w:r>
      <w:r w:rsidR="00CC116A" w:rsidRPr="00C32EDC">
        <w:rPr>
          <w:rFonts w:asciiTheme="minorHAnsi" w:hAnsiTheme="minorHAnsi" w:cstheme="minorHAnsi"/>
          <w:bCs/>
          <w:i/>
          <w:iCs/>
          <w:color w:val="000000" w:themeColor="text1"/>
          <w:sz w:val="28"/>
          <w:szCs w:val="28"/>
          <w:lang w:val="ro-RO"/>
        </w:rPr>
        <w:t>ie</w:t>
      </w:r>
      <w:r w:rsidR="001A7F52" w:rsidRPr="00C32EDC">
        <w:rPr>
          <w:rFonts w:asciiTheme="minorHAnsi" w:hAnsiTheme="minorHAnsi" w:cstheme="minorHAnsi"/>
          <w:bCs/>
          <w:i/>
          <w:iCs/>
          <w:color w:val="000000" w:themeColor="text1"/>
          <w:sz w:val="28"/>
          <w:szCs w:val="28"/>
          <w:lang w:val="ro-RO"/>
        </w:rPr>
        <w:t xml:space="preserve"> </w:t>
      </w:r>
      <w:r w:rsidR="008F1E47" w:rsidRPr="00C32EDC">
        <w:rPr>
          <w:rFonts w:asciiTheme="minorHAnsi" w:hAnsiTheme="minorHAnsi" w:cstheme="minorHAnsi"/>
          <w:bCs/>
          <w:i/>
          <w:iCs/>
          <w:color w:val="000000" w:themeColor="text1"/>
          <w:sz w:val="28"/>
          <w:szCs w:val="28"/>
          <w:lang w:val="ro-RO"/>
        </w:rPr>
        <w:t>2023</w:t>
      </w:r>
    </w:p>
    <w:p w14:paraId="576B4717" w14:textId="77777777" w:rsidR="00AC741B" w:rsidRPr="00C32EDC" w:rsidRDefault="00AC741B" w:rsidP="00C32EDC">
      <w:pPr>
        <w:ind w:firstLine="720"/>
        <w:jc w:val="both"/>
        <w:rPr>
          <w:rFonts w:asciiTheme="minorHAnsi" w:hAnsiTheme="minorHAnsi" w:cstheme="minorHAnsi"/>
          <w:color w:val="000000" w:themeColor="text1"/>
          <w:sz w:val="28"/>
          <w:szCs w:val="28"/>
          <w:lang w:val="ro-RO"/>
        </w:rPr>
      </w:pPr>
    </w:p>
    <w:p w14:paraId="02760260" w14:textId="77777777" w:rsidR="00C32EDC" w:rsidRPr="00C32EDC" w:rsidRDefault="00C32EDC" w:rsidP="00C32EDC">
      <w:pPr>
        <w:tabs>
          <w:tab w:val="left" w:pos="0"/>
        </w:tabs>
        <w:jc w:val="center"/>
        <w:rPr>
          <w:rStyle w:val="Strong"/>
          <w:rFonts w:asciiTheme="minorHAnsi" w:hAnsiTheme="minorHAnsi" w:cstheme="minorHAnsi"/>
          <w:spacing w:val="-2"/>
          <w:sz w:val="28"/>
          <w:szCs w:val="28"/>
          <w:bdr w:val="none" w:sz="0" w:space="0" w:color="auto" w:frame="1"/>
          <w:lang w:val="ro-RO"/>
        </w:rPr>
      </w:pPr>
      <w:r w:rsidRPr="00C32EDC">
        <w:rPr>
          <w:rStyle w:val="Strong"/>
          <w:rFonts w:asciiTheme="minorHAnsi" w:hAnsiTheme="minorHAnsi" w:cstheme="minorHAnsi"/>
          <w:spacing w:val="-2"/>
          <w:sz w:val="28"/>
          <w:szCs w:val="28"/>
          <w:bdr w:val="none" w:sz="0" w:space="0" w:color="auto" w:frame="1"/>
          <w:lang w:val="ro-RO"/>
        </w:rPr>
        <w:t>PROIECTUL #SIGURANȚAONLINE, LA BUCHAREST GAMING WEEK</w:t>
      </w:r>
      <w:bookmarkStart w:id="0" w:name="_GoBack"/>
      <w:bookmarkEnd w:id="0"/>
    </w:p>
    <w:p w14:paraId="0445CF75" w14:textId="77777777" w:rsidR="00C32EDC" w:rsidRPr="00C32EDC" w:rsidRDefault="00C32EDC" w:rsidP="00C32EDC">
      <w:pPr>
        <w:tabs>
          <w:tab w:val="left" w:pos="0"/>
        </w:tabs>
        <w:rPr>
          <w:rStyle w:val="Strong"/>
          <w:rFonts w:asciiTheme="minorHAnsi" w:hAnsiTheme="minorHAnsi" w:cstheme="minorHAnsi"/>
          <w:spacing w:val="-2"/>
          <w:sz w:val="28"/>
          <w:szCs w:val="28"/>
          <w:bdr w:val="none" w:sz="0" w:space="0" w:color="auto" w:frame="1"/>
          <w:lang w:val="ro-RO"/>
        </w:rPr>
      </w:pPr>
    </w:p>
    <w:p w14:paraId="05345FED" w14:textId="77777777" w:rsidR="00C32EDC" w:rsidRPr="00C32EDC" w:rsidRDefault="00C32EDC" w:rsidP="00C32EDC">
      <w:pPr>
        <w:tabs>
          <w:tab w:val="left" w:pos="0"/>
        </w:tabs>
        <w:jc w:val="both"/>
        <w:rPr>
          <w:rStyle w:val="Strong"/>
          <w:rFonts w:asciiTheme="minorHAnsi" w:hAnsiTheme="minorHAnsi" w:cstheme="minorHAnsi"/>
          <w:i/>
          <w:iCs/>
          <w:spacing w:val="-2"/>
          <w:sz w:val="28"/>
          <w:szCs w:val="28"/>
          <w:bdr w:val="none" w:sz="0" w:space="0" w:color="auto" w:frame="1"/>
          <w:lang w:val="ro-RO"/>
        </w:rPr>
      </w:pPr>
      <w:r w:rsidRPr="00C32EDC">
        <w:rPr>
          <w:rStyle w:val="Strong"/>
          <w:rFonts w:asciiTheme="minorHAnsi" w:hAnsiTheme="minorHAnsi" w:cstheme="minorHAnsi"/>
          <w:i/>
          <w:iCs/>
          <w:spacing w:val="-2"/>
          <w:sz w:val="28"/>
          <w:szCs w:val="28"/>
          <w:bdr w:val="none" w:sz="0" w:space="0" w:color="auto" w:frame="1"/>
          <w:lang w:val="ro-RO"/>
        </w:rPr>
        <w:t>Proiectul #SiguranțaOnline, o inițiativă a Poliției Române, a Directoratului Național de Securitate Cibernetică și a Asociației Române a Băncilor, alături de parteneri din mediul public și privat, precum Ambasada Elveţiei în România, Swiss WebAcademy sau ATTACK Simulator, va fi prezent în acest weekend, 14 – 15 octombrie 2023, la Bucharest Gaming Week, unde vor fi antrenați tinerii împotriva pericolelor de pe internet.</w:t>
      </w:r>
    </w:p>
    <w:p w14:paraId="4550B5D8" w14:textId="77777777" w:rsidR="00C32EDC" w:rsidRPr="00C32EDC" w:rsidRDefault="00C32EDC" w:rsidP="00C32EDC">
      <w:pPr>
        <w:tabs>
          <w:tab w:val="left" w:pos="0"/>
        </w:tabs>
        <w:jc w:val="both"/>
        <w:rPr>
          <w:rStyle w:val="Strong"/>
          <w:rFonts w:asciiTheme="minorHAnsi" w:hAnsiTheme="minorHAnsi" w:cstheme="minorHAnsi"/>
          <w:spacing w:val="-2"/>
          <w:sz w:val="28"/>
          <w:szCs w:val="28"/>
          <w:bdr w:val="none" w:sz="0" w:space="0" w:color="auto" w:frame="1"/>
          <w:lang w:val="ro-RO"/>
        </w:rPr>
      </w:pPr>
    </w:p>
    <w:p w14:paraId="445CF73D" w14:textId="77777777" w:rsidR="00C32EDC" w:rsidRPr="00C32EDC" w:rsidRDefault="00C32EDC" w:rsidP="00C32EDC">
      <w:pPr>
        <w:tabs>
          <w:tab w:val="left" w:pos="0"/>
        </w:tabs>
        <w:jc w:val="both"/>
        <w:rPr>
          <w:rStyle w:val="Strong"/>
          <w:rFonts w:asciiTheme="minorHAnsi" w:hAnsiTheme="minorHAnsi" w:cstheme="minorHAnsi"/>
          <w:b w:val="0"/>
          <w:bCs w:val="0"/>
          <w:spacing w:val="-2"/>
          <w:sz w:val="28"/>
          <w:szCs w:val="28"/>
          <w:bdr w:val="none" w:sz="0" w:space="0" w:color="auto" w:frame="1"/>
          <w:lang w:val="ro-RO"/>
        </w:rPr>
      </w:pPr>
      <w:r w:rsidRPr="00C32EDC">
        <w:rPr>
          <w:rStyle w:val="Strong"/>
          <w:rFonts w:asciiTheme="minorHAnsi" w:hAnsiTheme="minorHAnsi" w:cstheme="minorHAnsi"/>
          <w:b w:val="0"/>
          <w:bCs w:val="0"/>
          <w:spacing w:val="-2"/>
          <w:sz w:val="28"/>
          <w:szCs w:val="28"/>
          <w:bdr w:val="none" w:sz="0" w:space="0" w:color="auto" w:frame="1"/>
          <w:lang w:val="ro-RO"/>
        </w:rPr>
        <w:t>Siguranțaonline.ro, proiectul național de conștientizare a pericolelor din online, inițiat de Poliția Română, Directoratul Național de Securitate Cibernetică (DNSC) și Asociația Română a Băncilor (ARB) va avea loc în perioada 14 – 15 octombrie 2023, la Bucharest Gaming Week, unde își propune să antreneze nu doar gamerii, ci tinerii în general, pentru a evita cu succes principalele amenințări care îi vizează pe internet și pentru a-și asista și instrui inclusiv alți membri ai familiei lor să navigheze în siguranță în mediul online.</w:t>
      </w:r>
    </w:p>
    <w:p w14:paraId="3D85B4F4" w14:textId="77777777" w:rsidR="00C32EDC" w:rsidRPr="00C32EDC" w:rsidRDefault="00C32EDC" w:rsidP="00C32EDC">
      <w:pPr>
        <w:tabs>
          <w:tab w:val="left" w:pos="0"/>
        </w:tabs>
        <w:jc w:val="both"/>
        <w:rPr>
          <w:rStyle w:val="Strong"/>
          <w:rFonts w:asciiTheme="minorHAnsi" w:hAnsiTheme="minorHAnsi" w:cstheme="minorHAnsi"/>
          <w:b w:val="0"/>
          <w:bCs w:val="0"/>
          <w:spacing w:val="-2"/>
          <w:sz w:val="28"/>
          <w:szCs w:val="28"/>
          <w:bdr w:val="none" w:sz="0" w:space="0" w:color="auto" w:frame="1"/>
          <w:lang w:val="ro-RO"/>
        </w:rPr>
      </w:pPr>
    </w:p>
    <w:p w14:paraId="4D7BCDA8" w14:textId="77777777" w:rsidR="00C32EDC" w:rsidRPr="00C32EDC" w:rsidRDefault="00C32EDC" w:rsidP="00C32EDC">
      <w:pPr>
        <w:tabs>
          <w:tab w:val="left" w:pos="0"/>
        </w:tabs>
        <w:jc w:val="both"/>
        <w:rPr>
          <w:rStyle w:val="Strong"/>
          <w:rFonts w:asciiTheme="minorHAnsi" w:hAnsiTheme="minorHAnsi" w:cstheme="minorHAnsi"/>
          <w:b w:val="0"/>
          <w:bCs w:val="0"/>
          <w:spacing w:val="-2"/>
          <w:sz w:val="28"/>
          <w:szCs w:val="28"/>
          <w:bdr w:val="none" w:sz="0" w:space="0" w:color="auto" w:frame="1"/>
          <w:lang w:val="ro-RO"/>
        </w:rPr>
      </w:pPr>
      <w:r w:rsidRPr="00C32EDC">
        <w:rPr>
          <w:rStyle w:val="Strong"/>
          <w:rFonts w:asciiTheme="minorHAnsi" w:hAnsiTheme="minorHAnsi" w:cstheme="minorHAnsi"/>
          <w:b w:val="0"/>
          <w:bCs w:val="0"/>
          <w:spacing w:val="-2"/>
          <w:sz w:val="28"/>
          <w:szCs w:val="28"/>
          <w:bdr w:val="none" w:sz="0" w:space="0" w:color="auto" w:frame="1"/>
          <w:lang w:val="ro-RO"/>
        </w:rPr>
        <w:t>La standul #SiguranțaOnline, tinerii gameri, alături de părinți, își pot testa reziliența la pericolele de pe internet, prin intermediul unui quiz digital și a unor antrenamente fizice și mentale, alături de gameri.</w:t>
      </w:r>
    </w:p>
    <w:p w14:paraId="218D77C8" w14:textId="77777777" w:rsidR="00C32EDC" w:rsidRPr="00C32EDC" w:rsidRDefault="00C32EDC" w:rsidP="00C32EDC">
      <w:pPr>
        <w:tabs>
          <w:tab w:val="left" w:pos="0"/>
        </w:tabs>
        <w:jc w:val="both"/>
        <w:rPr>
          <w:rStyle w:val="Strong"/>
          <w:rFonts w:asciiTheme="minorHAnsi" w:hAnsiTheme="minorHAnsi" w:cstheme="minorHAnsi"/>
          <w:b w:val="0"/>
          <w:bCs w:val="0"/>
          <w:spacing w:val="-2"/>
          <w:sz w:val="28"/>
          <w:szCs w:val="28"/>
          <w:bdr w:val="none" w:sz="0" w:space="0" w:color="auto" w:frame="1"/>
          <w:lang w:val="ro-RO"/>
        </w:rPr>
      </w:pPr>
    </w:p>
    <w:p w14:paraId="4B38EDA7" w14:textId="77777777" w:rsidR="00C32EDC" w:rsidRPr="00C32EDC" w:rsidRDefault="00C32EDC" w:rsidP="00C32EDC">
      <w:pPr>
        <w:tabs>
          <w:tab w:val="left" w:pos="0"/>
        </w:tabs>
        <w:jc w:val="both"/>
        <w:rPr>
          <w:rStyle w:val="Strong"/>
          <w:rFonts w:asciiTheme="minorHAnsi" w:hAnsiTheme="minorHAnsi" w:cstheme="minorHAnsi"/>
          <w:b w:val="0"/>
          <w:bCs w:val="0"/>
          <w:spacing w:val="-2"/>
          <w:sz w:val="28"/>
          <w:szCs w:val="28"/>
          <w:bdr w:val="none" w:sz="0" w:space="0" w:color="auto" w:frame="1"/>
          <w:lang w:val="ro-RO"/>
        </w:rPr>
      </w:pPr>
      <w:r w:rsidRPr="00C32EDC">
        <w:rPr>
          <w:rStyle w:val="Strong"/>
          <w:rFonts w:asciiTheme="minorHAnsi" w:hAnsiTheme="minorHAnsi" w:cstheme="minorHAnsi"/>
          <w:b w:val="0"/>
          <w:bCs w:val="0"/>
          <w:spacing w:val="-2"/>
          <w:sz w:val="28"/>
          <w:szCs w:val="28"/>
          <w:bdr w:val="none" w:sz="0" w:space="0" w:color="auto" w:frame="1"/>
          <w:lang w:val="ro-RO"/>
        </w:rPr>
        <w:t>Cei care vor veni la stand în cele două zile menționate vor avea ocazia să intre și în „Liga de siguranță online”, un concurs interactiv de educație financiară, cu ajutorul căruia își vor testa abilitatea de a reacționa corect la amenințările ce îi vizează și vor putea dobândi informații necesare protecției pe internet. Concursul este are diverse premii.  Detaliile cu privire la desfășurarea concursului și regulamentul integral pot fi consultate la adresa www.dreptullabanking.ro.</w:t>
      </w:r>
    </w:p>
    <w:p w14:paraId="6201E9C5" w14:textId="77777777" w:rsidR="00C32EDC" w:rsidRPr="00C32EDC" w:rsidRDefault="00C32EDC" w:rsidP="00C32EDC">
      <w:pPr>
        <w:tabs>
          <w:tab w:val="left" w:pos="0"/>
        </w:tabs>
        <w:jc w:val="both"/>
        <w:rPr>
          <w:rStyle w:val="Strong"/>
          <w:rFonts w:asciiTheme="minorHAnsi" w:hAnsiTheme="minorHAnsi" w:cstheme="minorHAnsi"/>
          <w:b w:val="0"/>
          <w:bCs w:val="0"/>
          <w:spacing w:val="-2"/>
          <w:sz w:val="28"/>
          <w:szCs w:val="28"/>
          <w:bdr w:val="none" w:sz="0" w:space="0" w:color="auto" w:frame="1"/>
          <w:lang w:val="ro-RO"/>
        </w:rPr>
      </w:pPr>
    </w:p>
    <w:p w14:paraId="7E721D0E" w14:textId="77777777" w:rsidR="00C32EDC" w:rsidRPr="00C32EDC" w:rsidRDefault="00C32EDC" w:rsidP="00C32EDC">
      <w:pPr>
        <w:tabs>
          <w:tab w:val="left" w:pos="0"/>
        </w:tabs>
        <w:jc w:val="both"/>
        <w:rPr>
          <w:rStyle w:val="Strong"/>
          <w:rFonts w:asciiTheme="minorHAnsi" w:hAnsiTheme="minorHAnsi" w:cstheme="minorHAnsi"/>
          <w:b w:val="0"/>
          <w:bCs w:val="0"/>
          <w:spacing w:val="-2"/>
          <w:sz w:val="28"/>
          <w:szCs w:val="28"/>
          <w:bdr w:val="none" w:sz="0" w:space="0" w:color="auto" w:frame="1"/>
          <w:lang w:val="ro-RO"/>
        </w:rPr>
      </w:pPr>
      <w:r w:rsidRPr="00C32EDC">
        <w:rPr>
          <w:rStyle w:val="Strong"/>
          <w:rFonts w:asciiTheme="minorHAnsi" w:hAnsiTheme="minorHAnsi" w:cstheme="minorHAnsi"/>
          <w:b w:val="0"/>
          <w:bCs w:val="0"/>
          <w:spacing w:val="-2"/>
          <w:sz w:val="28"/>
          <w:szCs w:val="28"/>
          <w:bdr w:val="none" w:sz="0" w:space="0" w:color="auto" w:frame="1"/>
          <w:lang w:val="ro-RO"/>
        </w:rPr>
        <w:t xml:space="preserve">Măsurile de siguranță online pe care le parcurg și le învață tinerii care o să viziteze standul #sigurantaonline sunt să evite să accesezi link-uri primite din surse necunoscute, pe mail sau prin SMS, prin intermediul comunicărilor de pe social media, ori prin intermediul platformelor de tip chat (WhatsApp, Signal, Telegram, etc.) și să nu completeze datele personale sau bancare pe acestea. </w:t>
      </w:r>
    </w:p>
    <w:p w14:paraId="7AD190E7" w14:textId="77777777" w:rsidR="00C32EDC" w:rsidRPr="00C32EDC" w:rsidRDefault="00C32EDC" w:rsidP="00C32EDC">
      <w:pPr>
        <w:tabs>
          <w:tab w:val="left" w:pos="0"/>
        </w:tabs>
        <w:jc w:val="both"/>
        <w:rPr>
          <w:rStyle w:val="Strong"/>
          <w:rFonts w:asciiTheme="minorHAnsi" w:hAnsiTheme="minorHAnsi" w:cstheme="minorHAnsi"/>
          <w:b w:val="0"/>
          <w:bCs w:val="0"/>
          <w:spacing w:val="-2"/>
          <w:sz w:val="28"/>
          <w:szCs w:val="28"/>
          <w:bdr w:val="none" w:sz="0" w:space="0" w:color="auto" w:frame="1"/>
          <w:lang w:val="ro-RO"/>
        </w:rPr>
      </w:pPr>
    </w:p>
    <w:p w14:paraId="610220C7" w14:textId="77777777" w:rsidR="00C32EDC" w:rsidRDefault="00C32EDC" w:rsidP="00C32EDC">
      <w:pPr>
        <w:tabs>
          <w:tab w:val="left" w:pos="0"/>
        </w:tabs>
        <w:jc w:val="both"/>
        <w:rPr>
          <w:rStyle w:val="Strong"/>
          <w:rFonts w:asciiTheme="minorHAnsi" w:hAnsiTheme="minorHAnsi" w:cstheme="minorHAnsi"/>
          <w:b w:val="0"/>
          <w:bCs w:val="0"/>
          <w:spacing w:val="-2"/>
          <w:sz w:val="28"/>
          <w:szCs w:val="28"/>
          <w:bdr w:val="none" w:sz="0" w:space="0" w:color="auto" w:frame="1"/>
          <w:lang w:val="ro-RO"/>
        </w:rPr>
      </w:pPr>
    </w:p>
    <w:p w14:paraId="6D3A10F1" w14:textId="77777777" w:rsidR="00C32EDC" w:rsidRDefault="00C32EDC" w:rsidP="00C32EDC">
      <w:pPr>
        <w:tabs>
          <w:tab w:val="left" w:pos="0"/>
        </w:tabs>
        <w:jc w:val="both"/>
        <w:rPr>
          <w:rStyle w:val="Strong"/>
          <w:rFonts w:asciiTheme="minorHAnsi" w:hAnsiTheme="minorHAnsi" w:cstheme="minorHAnsi"/>
          <w:b w:val="0"/>
          <w:bCs w:val="0"/>
          <w:spacing w:val="-2"/>
          <w:sz w:val="28"/>
          <w:szCs w:val="28"/>
          <w:bdr w:val="none" w:sz="0" w:space="0" w:color="auto" w:frame="1"/>
          <w:lang w:val="ro-RO"/>
        </w:rPr>
      </w:pPr>
    </w:p>
    <w:p w14:paraId="54B0E0A2" w14:textId="29B05859" w:rsidR="00C32EDC" w:rsidRPr="00C32EDC" w:rsidRDefault="00C32EDC" w:rsidP="00C32EDC">
      <w:pPr>
        <w:tabs>
          <w:tab w:val="left" w:pos="0"/>
        </w:tabs>
        <w:jc w:val="both"/>
        <w:rPr>
          <w:rStyle w:val="Strong"/>
          <w:rFonts w:asciiTheme="minorHAnsi" w:hAnsiTheme="minorHAnsi" w:cstheme="minorHAnsi"/>
          <w:b w:val="0"/>
          <w:bCs w:val="0"/>
          <w:spacing w:val="-2"/>
          <w:sz w:val="28"/>
          <w:szCs w:val="28"/>
          <w:bdr w:val="none" w:sz="0" w:space="0" w:color="auto" w:frame="1"/>
          <w:lang w:val="ro-RO"/>
        </w:rPr>
      </w:pPr>
      <w:r w:rsidRPr="00C32EDC">
        <w:rPr>
          <w:rStyle w:val="Strong"/>
          <w:rFonts w:asciiTheme="minorHAnsi" w:hAnsiTheme="minorHAnsi" w:cstheme="minorHAnsi"/>
          <w:b w:val="0"/>
          <w:bCs w:val="0"/>
          <w:spacing w:val="-2"/>
          <w:sz w:val="28"/>
          <w:szCs w:val="28"/>
          <w:bdr w:val="none" w:sz="0" w:space="0" w:color="auto" w:frame="1"/>
          <w:lang w:val="ro-RO"/>
        </w:rPr>
        <w:lastRenderedPageBreak/>
        <w:t>De asemenea, tinerii vor învăța să nu dea click atunci când au fost etichetați într-o postare din social media care promite câștiguri mari, cu siguranță este vorba despre o înșelătorie, să fie atenți la mesajele care par să vină din partea băncilor! Băncile nu solicită niciodată date confidențiale cum ar fi datele cardurilor, parole de acces, coduri PIN, nici telefonic, nici prin SMS, nici prin e-mail și nici prin completarea acestora pe website.</w:t>
      </w:r>
    </w:p>
    <w:p w14:paraId="20A6844A" w14:textId="77777777" w:rsidR="00C32EDC" w:rsidRPr="00C32EDC" w:rsidRDefault="00C32EDC" w:rsidP="00C32EDC">
      <w:pPr>
        <w:tabs>
          <w:tab w:val="left" w:pos="0"/>
        </w:tabs>
        <w:jc w:val="both"/>
        <w:rPr>
          <w:rStyle w:val="Strong"/>
          <w:rFonts w:asciiTheme="minorHAnsi" w:hAnsiTheme="minorHAnsi" w:cstheme="minorHAnsi"/>
          <w:b w:val="0"/>
          <w:bCs w:val="0"/>
          <w:spacing w:val="-2"/>
          <w:sz w:val="28"/>
          <w:szCs w:val="28"/>
          <w:bdr w:val="none" w:sz="0" w:space="0" w:color="auto" w:frame="1"/>
          <w:lang w:val="ro-RO"/>
        </w:rPr>
      </w:pPr>
    </w:p>
    <w:p w14:paraId="2F2DD1C4" w14:textId="77777777" w:rsidR="00C32EDC" w:rsidRPr="00C32EDC" w:rsidRDefault="00C32EDC" w:rsidP="00C32EDC">
      <w:pPr>
        <w:tabs>
          <w:tab w:val="left" w:pos="0"/>
        </w:tabs>
        <w:jc w:val="both"/>
        <w:rPr>
          <w:rStyle w:val="Strong"/>
          <w:rFonts w:asciiTheme="minorHAnsi" w:hAnsiTheme="minorHAnsi" w:cstheme="minorHAnsi"/>
          <w:b w:val="0"/>
          <w:bCs w:val="0"/>
          <w:spacing w:val="-2"/>
          <w:sz w:val="28"/>
          <w:szCs w:val="28"/>
          <w:bdr w:val="none" w:sz="0" w:space="0" w:color="auto" w:frame="1"/>
          <w:lang w:val="ro-RO"/>
        </w:rPr>
      </w:pPr>
      <w:r w:rsidRPr="00C32EDC">
        <w:rPr>
          <w:rStyle w:val="Strong"/>
          <w:rFonts w:asciiTheme="minorHAnsi" w:hAnsiTheme="minorHAnsi" w:cstheme="minorHAnsi"/>
          <w:b w:val="0"/>
          <w:bCs w:val="0"/>
          <w:spacing w:val="-2"/>
          <w:sz w:val="28"/>
          <w:szCs w:val="28"/>
          <w:bdr w:val="none" w:sz="0" w:space="0" w:color="auto" w:frame="1"/>
          <w:lang w:val="ro-RO"/>
        </w:rPr>
        <w:t xml:space="preserve">Totodată, o altă măsură de siguranță este să citească cu atenție, înainte de a deschide orice mesaj sau un fișier care pare a fi transmis de la banca ta sau de alte persoane/instituții și, dacă au suspiciuni, să contacteze expeditorul, pentru validarea conținutului mesajului primit, pe canal de comunicare diferit. </w:t>
      </w:r>
    </w:p>
    <w:p w14:paraId="0BD51F9A" w14:textId="77777777" w:rsidR="00C32EDC" w:rsidRPr="00C32EDC" w:rsidRDefault="00C32EDC" w:rsidP="00C32EDC">
      <w:pPr>
        <w:tabs>
          <w:tab w:val="left" w:pos="0"/>
        </w:tabs>
        <w:jc w:val="both"/>
        <w:rPr>
          <w:rStyle w:val="Strong"/>
          <w:rFonts w:asciiTheme="minorHAnsi" w:hAnsiTheme="minorHAnsi" w:cstheme="minorHAnsi"/>
          <w:b w:val="0"/>
          <w:bCs w:val="0"/>
          <w:spacing w:val="-2"/>
          <w:sz w:val="28"/>
          <w:szCs w:val="28"/>
          <w:bdr w:val="none" w:sz="0" w:space="0" w:color="auto" w:frame="1"/>
          <w:lang w:val="ro-RO"/>
        </w:rPr>
      </w:pPr>
    </w:p>
    <w:p w14:paraId="0A2A10CB" w14:textId="77777777" w:rsidR="00C32EDC" w:rsidRPr="00C32EDC" w:rsidRDefault="00C32EDC" w:rsidP="00C32EDC">
      <w:pPr>
        <w:tabs>
          <w:tab w:val="left" w:pos="0"/>
        </w:tabs>
        <w:jc w:val="both"/>
        <w:rPr>
          <w:rStyle w:val="Strong"/>
          <w:rFonts w:asciiTheme="minorHAnsi" w:hAnsiTheme="minorHAnsi" w:cstheme="minorHAnsi"/>
          <w:b w:val="0"/>
          <w:bCs w:val="0"/>
          <w:spacing w:val="-2"/>
          <w:sz w:val="28"/>
          <w:szCs w:val="28"/>
          <w:bdr w:val="none" w:sz="0" w:space="0" w:color="auto" w:frame="1"/>
          <w:lang w:val="ro-RO"/>
        </w:rPr>
      </w:pPr>
      <w:r w:rsidRPr="00C32EDC">
        <w:rPr>
          <w:rStyle w:val="Strong"/>
          <w:rFonts w:asciiTheme="minorHAnsi" w:hAnsiTheme="minorHAnsi" w:cstheme="minorHAnsi"/>
          <w:b w:val="0"/>
          <w:bCs w:val="0"/>
          <w:spacing w:val="-2"/>
          <w:sz w:val="28"/>
          <w:szCs w:val="28"/>
          <w:bdr w:val="none" w:sz="0" w:space="0" w:color="auto" w:frame="1"/>
          <w:lang w:val="ro-RO"/>
        </w:rPr>
        <w:t>Aceștia vor învăța să nu furnizeze niciodată altor persoane datele de autentificare la conturi (username, parola, cod suplimentar de autentificare sau cod de back-up), să nu dezvăluie datele de pe cardul personal: nume, număr, data de expirare, CVV2/CVC (numărul de trei cifre de pe spatele cardului) și nici PIN-ul și să nu introducă codul PIN pe site-uri de internet și să nu îl divulge telefonic.</w:t>
      </w:r>
    </w:p>
    <w:p w14:paraId="0AD2F7EB" w14:textId="77777777" w:rsidR="00C32EDC" w:rsidRPr="00C32EDC" w:rsidRDefault="00C32EDC" w:rsidP="00C32EDC">
      <w:pPr>
        <w:tabs>
          <w:tab w:val="left" w:pos="0"/>
        </w:tabs>
        <w:jc w:val="both"/>
        <w:rPr>
          <w:rStyle w:val="Strong"/>
          <w:rFonts w:asciiTheme="minorHAnsi" w:hAnsiTheme="minorHAnsi" w:cstheme="minorHAnsi"/>
          <w:b w:val="0"/>
          <w:bCs w:val="0"/>
          <w:spacing w:val="-2"/>
          <w:sz w:val="28"/>
          <w:szCs w:val="28"/>
          <w:bdr w:val="none" w:sz="0" w:space="0" w:color="auto" w:frame="1"/>
          <w:lang w:val="ro-RO"/>
        </w:rPr>
      </w:pPr>
    </w:p>
    <w:p w14:paraId="5A7DA060" w14:textId="77777777" w:rsidR="00C32EDC" w:rsidRPr="00C32EDC" w:rsidRDefault="00C32EDC" w:rsidP="00C32EDC">
      <w:pPr>
        <w:tabs>
          <w:tab w:val="left" w:pos="0"/>
        </w:tabs>
        <w:jc w:val="both"/>
        <w:rPr>
          <w:rStyle w:val="Strong"/>
          <w:rFonts w:asciiTheme="minorHAnsi" w:hAnsiTheme="minorHAnsi" w:cstheme="minorHAnsi"/>
          <w:b w:val="0"/>
          <w:bCs w:val="0"/>
          <w:spacing w:val="-2"/>
          <w:sz w:val="28"/>
          <w:szCs w:val="28"/>
          <w:bdr w:val="none" w:sz="0" w:space="0" w:color="auto" w:frame="1"/>
          <w:lang w:val="ro-RO"/>
        </w:rPr>
      </w:pPr>
      <w:r w:rsidRPr="00C32EDC">
        <w:rPr>
          <w:rStyle w:val="Strong"/>
          <w:rFonts w:asciiTheme="minorHAnsi" w:hAnsiTheme="minorHAnsi" w:cstheme="minorHAnsi"/>
          <w:b w:val="0"/>
          <w:bCs w:val="0"/>
          <w:spacing w:val="-2"/>
          <w:sz w:val="28"/>
          <w:szCs w:val="28"/>
          <w:bdr w:val="none" w:sz="0" w:space="0" w:color="auto" w:frame="1"/>
          <w:lang w:val="ro-RO"/>
        </w:rPr>
        <w:t xml:space="preserve">De asemenea, dacă trebuie să primească bani, să dea IBAN-ul (numărul de cont, format din 24 de caractere, litere și cifre), nu datele de pe card, să instalează cele mai recente actualizări ale sistemului de operare și un antivirus, să folosească mereu parole cu un nivel de complexitate ridicat și să se asigure că au mereu copii de rezervă ale datelor personale (fișiere, documente, poze etc.). </w:t>
      </w:r>
    </w:p>
    <w:p w14:paraId="207E70F2" w14:textId="77777777" w:rsidR="00C32EDC" w:rsidRPr="00C32EDC" w:rsidRDefault="00C32EDC" w:rsidP="00C32EDC">
      <w:pPr>
        <w:tabs>
          <w:tab w:val="left" w:pos="0"/>
        </w:tabs>
        <w:jc w:val="both"/>
        <w:rPr>
          <w:rStyle w:val="Strong"/>
          <w:rFonts w:asciiTheme="minorHAnsi" w:hAnsiTheme="minorHAnsi" w:cstheme="minorHAnsi"/>
          <w:b w:val="0"/>
          <w:bCs w:val="0"/>
          <w:spacing w:val="-2"/>
          <w:sz w:val="28"/>
          <w:szCs w:val="28"/>
          <w:bdr w:val="none" w:sz="0" w:space="0" w:color="auto" w:frame="1"/>
          <w:lang w:val="ro-RO"/>
        </w:rPr>
      </w:pPr>
    </w:p>
    <w:p w14:paraId="2DBFC73C" w14:textId="77777777" w:rsidR="00C32EDC" w:rsidRPr="00C32EDC" w:rsidRDefault="00C32EDC" w:rsidP="00C32EDC">
      <w:pPr>
        <w:tabs>
          <w:tab w:val="left" w:pos="0"/>
        </w:tabs>
        <w:jc w:val="both"/>
        <w:rPr>
          <w:rStyle w:val="Strong"/>
          <w:rFonts w:asciiTheme="minorHAnsi" w:hAnsiTheme="minorHAnsi" w:cstheme="minorHAnsi"/>
          <w:b w:val="0"/>
          <w:bCs w:val="0"/>
          <w:spacing w:val="-2"/>
          <w:sz w:val="28"/>
          <w:szCs w:val="28"/>
          <w:bdr w:val="none" w:sz="0" w:space="0" w:color="auto" w:frame="1"/>
          <w:lang w:val="ro-RO"/>
        </w:rPr>
      </w:pPr>
      <w:r w:rsidRPr="00C32EDC">
        <w:rPr>
          <w:rStyle w:val="Strong"/>
          <w:rFonts w:asciiTheme="minorHAnsi" w:hAnsiTheme="minorHAnsi" w:cstheme="minorHAnsi"/>
          <w:b w:val="0"/>
          <w:bCs w:val="0"/>
          <w:spacing w:val="-2"/>
          <w:sz w:val="28"/>
          <w:szCs w:val="28"/>
          <w:bdr w:val="none" w:sz="0" w:space="0" w:color="auto" w:frame="1"/>
          <w:lang w:val="ro-RO"/>
        </w:rPr>
        <w:t>La European Cybersecurity Month 2023, în cadrul proiectului #SiguranțaOnline, a fost lansat un experiment de phishing, realizat de patru gameri, pe conturile lor de social media, în cadrul comunității jucătorilor din România. Experimentul a avut 57% rată de succes, pe parcursul a 24 de ore.</w:t>
      </w:r>
    </w:p>
    <w:p w14:paraId="314B220A" w14:textId="77777777" w:rsidR="00C32EDC" w:rsidRPr="00C32EDC" w:rsidRDefault="00C32EDC" w:rsidP="00C32EDC">
      <w:pPr>
        <w:tabs>
          <w:tab w:val="left" w:pos="0"/>
        </w:tabs>
        <w:jc w:val="both"/>
        <w:rPr>
          <w:rStyle w:val="Strong"/>
          <w:rFonts w:asciiTheme="minorHAnsi" w:hAnsiTheme="minorHAnsi" w:cstheme="minorHAnsi"/>
          <w:b w:val="0"/>
          <w:bCs w:val="0"/>
          <w:spacing w:val="-2"/>
          <w:sz w:val="28"/>
          <w:szCs w:val="28"/>
          <w:bdr w:val="none" w:sz="0" w:space="0" w:color="auto" w:frame="1"/>
          <w:lang w:val="ro-RO"/>
        </w:rPr>
      </w:pPr>
    </w:p>
    <w:p w14:paraId="2A6599EC" w14:textId="77777777" w:rsidR="00C32EDC" w:rsidRPr="00C32EDC" w:rsidRDefault="00C32EDC" w:rsidP="00C32EDC">
      <w:pPr>
        <w:tabs>
          <w:tab w:val="left" w:pos="0"/>
        </w:tabs>
        <w:jc w:val="both"/>
        <w:rPr>
          <w:rStyle w:val="Strong"/>
          <w:rFonts w:asciiTheme="minorHAnsi" w:hAnsiTheme="minorHAnsi" w:cstheme="minorHAnsi"/>
          <w:b w:val="0"/>
          <w:bCs w:val="0"/>
          <w:spacing w:val="-2"/>
          <w:sz w:val="28"/>
          <w:szCs w:val="28"/>
          <w:bdr w:val="none" w:sz="0" w:space="0" w:color="auto" w:frame="1"/>
          <w:lang w:val="ro-RO"/>
        </w:rPr>
      </w:pPr>
      <w:r w:rsidRPr="00C32EDC">
        <w:rPr>
          <w:rStyle w:val="Strong"/>
          <w:rFonts w:asciiTheme="minorHAnsi" w:hAnsiTheme="minorHAnsi" w:cstheme="minorHAnsi"/>
          <w:b w:val="0"/>
          <w:bCs w:val="0"/>
          <w:spacing w:val="-2"/>
          <w:sz w:val="28"/>
          <w:szCs w:val="28"/>
          <w:bdr w:val="none" w:sz="0" w:space="0" w:color="auto" w:frame="1"/>
          <w:lang w:val="ro-RO"/>
        </w:rPr>
        <w:t>Aproape 5.000 de urmăritori au dat click pe un banner care promova un câștig sigur și, dintre aceștia, 60% au fost dispuși să ofere mai multe date personale. Cele mai multe click-uri au fost pe câștigul de bani (50%), unde de altfel apărea informația că trebuie să ofere datele de pe card, apoi 26% voiau discount pentru o tastatură, 13% pentru căști și 11% pentru un mouse.</w:t>
      </w:r>
    </w:p>
    <w:p w14:paraId="16CEC6BB" w14:textId="77777777" w:rsidR="00C32EDC" w:rsidRPr="00C32EDC" w:rsidRDefault="00C32EDC" w:rsidP="00C32EDC">
      <w:pPr>
        <w:tabs>
          <w:tab w:val="left" w:pos="0"/>
        </w:tabs>
        <w:jc w:val="both"/>
        <w:rPr>
          <w:rStyle w:val="Strong"/>
          <w:rFonts w:asciiTheme="minorHAnsi" w:hAnsiTheme="minorHAnsi" w:cstheme="minorHAnsi"/>
          <w:b w:val="0"/>
          <w:bCs w:val="0"/>
          <w:spacing w:val="-2"/>
          <w:sz w:val="28"/>
          <w:szCs w:val="28"/>
          <w:bdr w:val="none" w:sz="0" w:space="0" w:color="auto" w:frame="1"/>
          <w:lang w:val="ro-RO"/>
        </w:rPr>
      </w:pPr>
    </w:p>
    <w:p w14:paraId="15AABF2A" w14:textId="77777777" w:rsidR="00C32EDC" w:rsidRPr="00C32EDC" w:rsidRDefault="00C32EDC" w:rsidP="00C32EDC">
      <w:pPr>
        <w:tabs>
          <w:tab w:val="left" w:pos="0"/>
        </w:tabs>
        <w:jc w:val="both"/>
        <w:rPr>
          <w:rStyle w:val="Strong"/>
          <w:rFonts w:asciiTheme="minorHAnsi" w:hAnsiTheme="minorHAnsi" w:cstheme="minorHAnsi"/>
          <w:b w:val="0"/>
          <w:bCs w:val="0"/>
          <w:spacing w:val="-2"/>
          <w:sz w:val="28"/>
          <w:szCs w:val="28"/>
          <w:bdr w:val="none" w:sz="0" w:space="0" w:color="auto" w:frame="1"/>
          <w:lang w:val="ro-RO"/>
        </w:rPr>
      </w:pPr>
      <w:r w:rsidRPr="00C32EDC">
        <w:rPr>
          <w:rStyle w:val="Strong"/>
          <w:rFonts w:asciiTheme="minorHAnsi" w:hAnsiTheme="minorHAnsi" w:cstheme="minorHAnsi"/>
          <w:b w:val="0"/>
          <w:bCs w:val="0"/>
          <w:spacing w:val="-2"/>
          <w:sz w:val="28"/>
          <w:szCs w:val="28"/>
          <w:bdr w:val="none" w:sz="0" w:space="0" w:color="auto" w:frame="1"/>
          <w:lang w:val="ro-RO"/>
        </w:rPr>
        <w:t>Proiectul de educație digitală și de securitate cibernetică #SiguranțaOnline este menit să ofere cele mai bune practici de securitate cibernetică, prin accesarea platformei siguranțaonline.ro, pentru a evita ca utilizatorii să devină victime ale fraudelor informatice, ale pornografiei infantile sau ale atacurilor de tip malware.</w:t>
      </w:r>
    </w:p>
    <w:p w14:paraId="52746FD2" w14:textId="77777777" w:rsidR="00C32EDC" w:rsidRPr="00C32EDC" w:rsidRDefault="00C32EDC" w:rsidP="00C32EDC">
      <w:pPr>
        <w:tabs>
          <w:tab w:val="left" w:pos="0"/>
        </w:tabs>
        <w:jc w:val="both"/>
        <w:rPr>
          <w:rStyle w:val="Strong"/>
          <w:rFonts w:asciiTheme="minorHAnsi" w:hAnsiTheme="minorHAnsi" w:cstheme="minorHAnsi"/>
          <w:b w:val="0"/>
          <w:bCs w:val="0"/>
          <w:spacing w:val="-2"/>
          <w:sz w:val="28"/>
          <w:szCs w:val="28"/>
          <w:bdr w:val="none" w:sz="0" w:space="0" w:color="auto" w:frame="1"/>
          <w:lang w:val="ro-RO"/>
        </w:rPr>
      </w:pPr>
      <w:r w:rsidRPr="00C32EDC">
        <w:rPr>
          <w:rStyle w:val="Strong"/>
          <w:rFonts w:asciiTheme="minorHAnsi" w:hAnsiTheme="minorHAnsi" w:cstheme="minorHAnsi"/>
          <w:b w:val="0"/>
          <w:bCs w:val="0"/>
          <w:spacing w:val="-2"/>
          <w:sz w:val="28"/>
          <w:szCs w:val="28"/>
          <w:bdr w:val="none" w:sz="0" w:space="0" w:color="auto" w:frame="1"/>
          <w:lang w:val="ro-RO"/>
        </w:rPr>
        <w:t xml:space="preserve"> </w:t>
      </w:r>
    </w:p>
    <w:p w14:paraId="53B65950" w14:textId="77777777" w:rsidR="00C32EDC" w:rsidRDefault="00C32EDC" w:rsidP="00C32EDC">
      <w:pPr>
        <w:tabs>
          <w:tab w:val="left" w:pos="0"/>
        </w:tabs>
        <w:jc w:val="both"/>
        <w:rPr>
          <w:rStyle w:val="Strong"/>
          <w:rFonts w:asciiTheme="minorHAnsi" w:hAnsiTheme="minorHAnsi" w:cstheme="minorHAnsi"/>
          <w:b w:val="0"/>
          <w:bCs w:val="0"/>
          <w:spacing w:val="-2"/>
          <w:sz w:val="28"/>
          <w:szCs w:val="28"/>
          <w:bdr w:val="none" w:sz="0" w:space="0" w:color="auto" w:frame="1"/>
          <w:lang w:val="ro-RO"/>
        </w:rPr>
      </w:pPr>
    </w:p>
    <w:p w14:paraId="67B4023B" w14:textId="77777777" w:rsidR="00C32EDC" w:rsidRDefault="00C32EDC" w:rsidP="00C32EDC">
      <w:pPr>
        <w:tabs>
          <w:tab w:val="left" w:pos="0"/>
        </w:tabs>
        <w:jc w:val="both"/>
        <w:rPr>
          <w:rStyle w:val="Strong"/>
          <w:rFonts w:asciiTheme="minorHAnsi" w:hAnsiTheme="minorHAnsi" w:cstheme="minorHAnsi"/>
          <w:b w:val="0"/>
          <w:bCs w:val="0"/>
          <w:spacing w:val="-2"/>
          <w:sz w:val="28"/>
          <w:szCs w:val="28"/>
          <w:bdr w:val="none" w:sz="0" w:space="0" w:color="auto" w:frame="1"/>
          <w:lang w:val="ro-RO"/>
        </w:rPr>
      </w:pPr>
    </w:p>
    <w:p w14:paraId="57F2A2A8" w14:textId="158D459B" w:rsidR="00C32EDC" w:rsidRPr="00C32EDC" w:rsidRDefault="00C32EDC" w:rsidP="00C32EDC">
      <w:pPr>
        <w:tabs>
          <w:tab w:val="left" w:pos="0"/>
        </w:tabs>
        <w:jc w:val="both"/>
        <w:rPr>
          <w:rStyle w:val="Strong"/>
          <w:rFonts w:asciiTheme="minorHAnsi" w:hAnsiTheme="minorHAnsi" w:cstheme="minorHAnsi"/>
          <w:b w:val="0"/>
          <w:bCs w:val="0"/>
          <w:spacing w:val="-2"/>
          <w:sz w:val="28"/>
          <w:szCs w:val="28"/>
          <w:bdr w:val="none" w:sz="0" w:space="0" w:color="auto" w:frame="1"/>
          <w:lang w:val="ro-RO"/>
        </w:rPr>
      </w:pPr>
      <w:r w:rsidRPr="00C32EDC">
        <w:rPr>
          <w:rStyle w:val="Strong"/>
          <w:rFonts w:asciiTheme="minorHAnsi" w:hAnsiTheme="minorHAnsi" w:cstheme="minorHAnsi"/>
          <w:b w:val="0"/>
          <w:bCs w:val="0"/>
          <w:spacing w:val="-2"/>
          <w:sz w:val="28"/>
          <w:szCs w:val="28"/>
          <w:bdr w:val="none" w:sz="0" w:space="0" w:color="auto" w:frame="1"/>
          <w:lang w:val="ro-RO"/>
        </w:rPr>
        <w:t xml:space="preserve">România se clasează în topul țărilor europene cu cele mai bune și rapide conexiuni de internet potrivit rapoartelor privind Indicele Economiei și Societății Digitale (DESI), dar cu un nivel scăzut al educației digitale. </w:t>
      </w:r>
    </w:p>
    <w:p w14:paraId="1256D8EE" w14:textId="77777777" w:rsidR="00C32EDC" w:rsidRPr="00C32EDC" w:rsidRDefault="00C32EDC" w:rsidP="00C32EDC">
      <w:pPr>
        <w:tabs>
          <w:tab w:val="left" w:pos="0"/>
        </w:tabs>
        <w:jc w:val="both"/>
        <w:rPr>
          <w:rStyle w:val="Strong"/>
          <w:rFonts w:asciiTheme="minorHAnsi" w:hAnsiTheme="minorHAnsi" w:cstheme="minorHAnsi"/>
          <w:b w:val="0"/>
          <w:bCs w:val="0"/>
          <w:spacing w:val="-2"/>
          <w:sz w:val="28"/>
          <w:szCs w:val="28"/>
          <w:bdr w:val="none" w:sz="0" w:space="0" w:color="auto" w:frame="1"/>
          <w:lang w:val="ro-RO"/>
        </w:rPr>
      </w:pPr>
    </w:p>
    <w:p w14:paraId="0B88DFA6" w14:textId="28CCEA65" w:rsidR="0073597B" w:rsidRPr="00C32EDC" w:rsidRDefault="00C32EDC" w:rsidP="00C32EDC">
      <w:pPr>
        <w:tabs>
          <w:tab w:val="left" w:pos="0"/>
        </w:tabs>
        <w:jc w:val="both"/>
        <w:rPr>
          <w:rFonts w:asciiTheme="minorHAnsi" w:hAnsiTheme="minorHAnsi" w:cstheme="minorHAnsi"/>
          <w:i/>
          <w:color w:val="000000" w:themeColor="text1"/>
          <w:sz w:val="28"/>
          <w:szCs w:val="28"/>
          <w:lang w:val="ro-RO"/>
        </w:rPr>
      </w:pPr>
      <w:r w:rsidRPr="00C32EDC">
        <w:rPr>
          <w:rStyle w:val="Strong"/>
          <w:rFonts w:asciiTheme="minorHAnsi" w:hAnsiTheme="minorHAnsi" w:cstheme="minorHAnsi"/>
          <w:b w:val="0"/>
          <w:bCs w:val="0"/>
          <w:spacing w:val="-2"/>
          <w:sz w:val="28"/>
          <w:szCs w:val="28"/>
          <w:bdr w:val="none" w:sz="0" w:space="0" w:color="auto" w:frame="1"/>
          <w:lang w:val="ro-RO"/>
        </w:rPr>
        <w:t>Proiectul este o inițiativă a Poliției Române, Directoratului Național de Securitate Cibernetică și Asociației Române a Băncilor, alături de parteneri din mediul public și privat, precum Ambasada Elveţiei în România, Swiss WebAcademy sau ATTACK Simulator.</w:t>
      </w:r>
    </w:p>
    <w:sectPr w:rsidR="0073597B" w:rsidRPr="00C32EDC" w:rsidSect="00684BD9">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C9A5B" w14:textId="77777777" w:rsidR="004F132D" w:rsidRDefault="004F132D" w:rsidP="0073597B">
      <w:r>
        <w:separator/>
      </w:r>
    </w:p>
  </w:endnote>
  <w:endnote w:type="continuationSeparator" w:id="0">
    <w:p w14:paraId="175FC3D4" w14:textId="77777777" w:rsidR="004F132D" w:rsidRDefault="004F132D" w:rsidP="0073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D009D" w14:textId="77777777" w:rsidR="004F132D" w:rsidRDefault="004F132D" w:rsidP="0073597B">
      <w:r>
        <w:separator/>
      </w:r>
    </w:p>
  </w:footnote>
  <w:footnote w:type="continuationSeparator" w:id="0">
    <w:p w14:paraId="29630805" w14:textId="77777777" w:rsidR="004F132D" w:rsidRDefault="004F132D" w:rsidP="00735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20D34" w14:textId="77777777" w:rsidR="0073597B" w:rsidRDefault="00684BD9">
    <w:pPr>
      <w:pStyle w:val="Header"/>
    </w:pPr>
    <w:r w:rsidRPr="007B2A79">
      <w:rPr>
        <w:rFonts w:ascii="Arial" w:hAnsi="Arial" w:cs="Arial"/>
        <w:noProof/>
      </w:rPr>
      <w:drawing>
        <wp:anchor distT="0" distB="0" distL="114300" distR="114300" simplePos="0" relativeHeight="251676160" behindDoc="1" locked="0" layoutInCell="1" allowOverlap="1" wp14:anchorId="22167B80" wp14:editId="538CB265">
          <wp:simplePos x="0" y="0"/>
          <wp:positionH relativeFrom="column">
            <wp:posOffset>2076450</wp:posOffset>
          </wp:positionH>
          <wp:positionV relativeFrom="paragraph">
            <wp:posOffset>0</wp:posOffset>
          </wp:positionV>
          <wp:extent cx="1827530" cy="571500"/>
          <wp:effectExtent l="0" t="0" r="0" b="0"/>
          <wp:wrapTight wrapText="bothSides">
            <wp:wrapPolygon edited="0">
              <wp:start x="0" y="0"/>
              <wp:lineTo x="0" y="20880"/>
              <wp:lineTo x="21390" y="20880"/>
              <wp:lineTo x="21390"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7530" cy="571500"/>
                  </a:xfrm>
                  <a:prstGeom prst="rect">
                    <a:avLst/>
                  </a:prstGeom>
                  <a:noFill/>
                  <a:ln>
                    <a:noFill/>
                  </a:ln>
                </pic:spPr>
              </pic:pic>
            </a:graphicData>
          </a:graphic>
        </wp:anchor>
      </w:drawing>
    </w:r>
    <w:r w:rsidRPr="007B2A79">
      <w:rPr>
        <w:rFonts w:ascii="Arial" w:hAnsi="Arial" w:cs="Arial"/>
        <w:noProof/>
      </w:rPr>
      <w:drawing>
        <wp:anchor distT="0" distB="0" distL="114300" distR="114300" simplePos="0" relativeHeight="251640320" behindDoc="1" locked="0" layoutInCell="1" allowOverlap="1" wp14:anchorId="57A49ED0" wp14:editId="616D6E66">
          <wp:simplePos x="0" y="0"/>
          <wp:positionH relativeFrom="margin">
            <wp:posOffset>4100195</wp:posOffset>
          </wp:positionH>
          <wp:positionV relativeFrom="paragraph">
            <wp:posOffset>-44450</wp:posOffset>
          </wp:positionV>
          <wp:extent cx="2014855" cy="685800"/>
          <wp:effectExtent l="0" t="0" r="0" b="0"/>
          <wp:wrapTight wrapText="bothSides">
            <wp:wrapPolygon edited="0">
              <wp:start x="0" y="0"/>
              <wp:lineTo x="0" y="21000"/>
              <wp:lineTo x="21443" y="21000"/>
              <wp:lineTo x="21443"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14855" cy="685800"/>
                  </a:xfrm>
                  <a:prstGeom prst="rect">
                    <a:avLst/>
                  </a:prstGeom>
                  <a:noFill/>
                  <a:ln>
                    <a:noFill/>
                  </a:ln>
                </pic:spPr>
              </pic:pic>
            </a:graphicData>
          </a:graphic>
        </wp:anchor>
      </w:drawing>
    </w:r>
    <w:r>
      <w:rPr>
        <w:noProof/>
      </w:rPr>
      <w:drawing>
        <wp:anchor distT="0" distB="0" distL="114300" distR="114300" simplePos="0" relativeHeight="251714048" behindDoc="1" locked="0" layoutInCell="1" allowOverlap="1" wp14:anchorId="3E311AEB" wp14:editId="7CE2775E">
          <wp:simplePos x="0" y="0"/>
          <wp:positionH relativeFrom="column">
            <wp:posOffset>6350000</wp:posOffset>
          </wp:positionH>
          <wp:positionV relativeFrom="paragraph">
            <wp:posOffset>0</wp:posOffset>
          </wp:positionV>
          <wp:extent cx="577850" cy="641350"/>
          <wp:effectExtent l="0" t="0" r="0" b="6350"/>
          <wp:wrapTight wrapText="bothSides">
            <wp:wrapPolygon edited="0">
              <wp:start x="0" y="0"/>
              <wp:lineTo x="0" y="21172"/>
              <wp:lineTo x="20651" y="21172"/>
              <wp:lineTo x="20651" y="0"/>
              <wp:lineTo x="0" y="0"/>
            </wp:wrapPolygon>
          </wp:wrapTight>
          <wp:docPr id="7" name="Picture 7" descr="Asociația Română a Băncilor - Asociația Română a Băncilor (A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ociația Română a Băncilor - Asociația Română a Băncilor (AR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7850" cy="641350"/>
                  </a:xfrm>
                  <a:prstGeom prst="rect">
                    <a:avLst/>
                  </a:prstGeom>
                  <a:noFill/>
                  <a:ln>
                    <a:noFill/>
                  </a:ln>
                </pic:spPr>
              </pic:pic>
            </a:graphicData>
          </a:graphic>
        </wp:anchor>
      </w:drawing>
    </w:r>
    <w:r>
      <w:rPr>
        <w:noProof/>
      </w:rPr>
      <w:drawing>
        <wp:inline distT="0" distB="0" distL="0" distR="0" wp14:anchorId="170A54BA" wp14:editId="0261158D">
          <wp:extent cx="1712577" cy="565150"/>
          <wp:effectExtent l="0" t="0" r="0" b="0"/>
          <wp:docPr id="140971586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715862" name="Picture 1" descr="A black background with a black square&#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6686" cy="56980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52BB0"/>
    <w:multiLevelType w:val="hybridMultilevel"/>
    <w:tmpl w:val="15084A70"/>
    <w:lvl w:ilvl="0" w:tplc="709445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4A576F"/>
    <w:multiLevelType w:val="hybridMultilevel"/>
    <w:tmpl w:val="E8F0007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0CAE2986"/>
    <w:multiLevelType w:val="multilevel"/>
    <w:tmpl w:val="781A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226C60"/>
    <w:multiLevelType w:val="multilevel"/>
    <w:tmpl w:val="D0B4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435022"/>
    <w:multiLevelType w:val="multilevel"/>
    <w:tmpl w:val="E044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427614"/>
    <w:multiLevelType w:val="multilevel"/>
    <w:tmpl w:val="7988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46052B"/>
    <w:multiLevelType w:val="hybridMultilevel"/>
    <w:tmpl w:val="D3F6FEB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2E780042"/>
    <w:multiLevelType w:val="hybridMultilevel"/>
    <w:tmpl w:val="357A0F3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33364A58"/>
    <w:multiLevelType w:val="hybridMultilevel"/>
    <w:tmpl w:val="7D5EED0A"/>
    <w:lvl w:ilvl="0" w:tplc="884EB7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7F4D15"/>
    <w:multiLevelType w:val="hybridMultilevel"/>
    <w:tmpl w:val="DBA83EBA"/>
    <w:lvl w:ilvl="0" w:tplc="04180001">
      <w:start w:val="1"/>
      <w:numFmt w:val="bullet"/>
      <w:lvlText w:val=""/>
      <w:lvlJc w:val="left"/>
      <w:pPr>
        <w:ind w:left="1428" w:hanging="360"/>
      </w:pPr>
      <w:rPr>
        <w:rFonts w:ascii="Symbol" w:hAnsi="Symbol" w:hint="default"/>
      </w:rPr>
    </w:lvl>
    <w:lvl w:ilvl="1" w:tplc="04180003">
      <w:start w:val="1"/>
      <w:numFmt w:val="bullet"/>
      <w:lvlText w:val="o"/>
      <w:lvlJc w:val="left"/>
      <w:pPr>
        <w:ind w:left="2148" w:hanging="360"/>
      </w:pPr>
      <w:rPr>
        <w:rFonts w:ascii="Courier New" w:hAnsi="Courier New" w:cs="Courier New" w:hint="default"/>
      </w:rPr>
    </w:lvl>
    <w:lvl w:ilvl="2" w:tplc="04180005">
      <w:start w:val="1"/>
      <w:numFmt w:val="bullet"/>
      <w:lvlText w:val=""/>
      <w:lvlJc w:val="left"/>
      <w:pPr>
        <w:ind w:left="2868" w:hanging="360"/>
      </w:pPr>
      <w:rPr>
        <w:rFonts w:ascii="Wingdings" w:hAnsi="Wingdings" w:hint="default"/>
      </w:rPr>
    </w:lvl>
    <w:lvl w:ilvl="3" w:tplc="04180001">
      <w:start w:val="1"/>
      <w:numFmt w:val="bullet"/>
      <w:lvlText w:val=""/>
      <w:lvlJc w:val="left"/>
      <w:pPr>
        <w:ind w:left="3588" w:hanging="360"/>
      </w:pPr>
      <w:rPr>
        <w:rFonts w:ascii="Symbol" w:hAnsi="Symbol" w:hint="default"/>
      </w:rPr>
    </w:lvl>
    <w:lvl w:ilvl="4" w:tplc="04180003">
      <w:start w:val="1"/>
      <w:numFmt w:val="bullet"/>
      <w:lvlText w:val="o"/>
      <w:lvlJc w:val="left"/>
      <w:pPr>
        <w:ind w:left="4308" w:hanging="360"/>
      </w:pPr>
      <w:rPr>
        <w:rFonts w:ascii="Courier New" w:hAnsi="Courier New" w:cs="Courier New" w:hint="default"/>
      </w:rPr>
    </w:lvl>
    <w:lvl w:ilvl="5" w:tplc="04180005">
      <w:start w:val="1"/>
      <w:numFmt w:val="bullet"/>
      <w:lvlText w:val=""/>
      <w:lvlJc w:val="left"/>
      <w:pPr>
        <w:ind w:left="5028" w:hanging="360"/>
      </w:pPr>
      <w:rPr>
        <w:rFonts w:ascii="Wingdings" w:hAnsi="Wingdings" w:hint="default"/>
      </w:rPr>
    </w:lvl>
    <w:lvl w:ilvl="6" w:tplc="04180001">
      <w:start w:val="1"/>
      <w:numFmt w:val="bullet"/>
      <w:lvlText w:val=""/>
      <w:lvlJc w:val="left"/>
      <w:pPr>
        <w:ind w:left="5748" w:hanging="360"/>
      </w:pPr>
      <w:rPr>
        <w:rFonts w:ascii="Symbol" w:hAnsi="Symbol" w:hint="default"/>
      </w:rPr>
    </w:lvl>
    <w:lvl w:ilvl="7" w:tplc="04180003">
      <w:start w:val="1"/>
      <w:numFmt w:val="bullet"/>
      <w:lvlText w:val="o"/>
      <w:lvlJc w:val="left"/>
      <w:pPr>
        <w:ind w:left="6468" w:hanging="360"/>
      </w:pPr>
      <w:rPr>
        <w:rFonts w:ascii="Courier New" w:hAnsi="Courier New" w:cs="Courier New" w:hint="default"/>
      </w:rPr>
    </w:lvl>
    <w:lvl w:ilvl="8" w:tplc="04180005">
      <w:start w:val="1"/>
      <w:numFmt w:val="bullet"/>
      <w:lvlText w:val=""/>
      <w:lvlJc w:val="left"/>
      <w:pPr>
        <w:ind w:left="7188" w:hanging="360"/>
      </w:pPr>
      <w:rPr>
        <w:rFonts w:ascii="Wingdings" w:hAnsi="Wingdings" w:hint="default"/>
      </w:rPr>
    </w:lvl>
  </w:abstractNum>
  <w:abstractNum w:abstractNumId="10" w15:restartNumberingAfterBreak="0">
    <w:nsid w:val="49364FB9"/>
    <w:multiLevelType w:val="hybridMultilevel"/>
    <w:tmpl w:val="5DB0911A"/>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15:restartNumberingAfterBreak="0">
    <w:nsid w:val="4C230DF4"/>
    <w:multiLevelType w:val="hybridMultilevel"/>
    <w:tmpl w:val="C6903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9502C6"/>
    <w:multiLevelType w:val="hybridMultilevel"/>
    <w:tmpl w:val="12D03096"/>
    <w:lvl w:ilvl="0" w:tplc="8288253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44773F5"/>
    <w:multiLevelType w:val="hybridMultilevel"/>
    <w:tmpl w:val="018CC6C0"/>
    <w:lvl w:ilvl="0" w:tplc="A8E4C36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527867"/>
    <w:multiLevelType w:val="hybridMultilevel"/>
    <w:tmpl w:val="6EAAF0E4"/>
    <w:lvl w:ilvl="0" w:tplc="67AC8E0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68748D1"/>
    <w:multiLevelType w:val="hybridMultilevel"/>
    <w:tmpl w:val="6B10E5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747D89"/>
    <w:multiLevelType w:val="hybridMultilevel"/>
    <w:tmpl w:val="8C50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3D7280"/>
    <w:multiLevelType w:val="hybridMultilevel"/>
    <w:tmpl w:val="2C76FA72"/>
    <w:lvl w:ilvl="0" w:tplc="D84C74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D9F106F"/>
    <w:multiLevelType w:val="hybridMultilevel"/>
    <w:tmpl w:val="0F92DAA6"/>
    <w:lvl w:ilvl="0" w:tplc="FF60BD1A">
      <w:start w:val="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4"/>
  </w:num>
  <w:num w:numId="5">
    <w:abstractNumId w:val="9"/>
  </w:num>
  <w:num w:numId="6">
    <w:abstractNumId w:val="13"/>
  </w:num>
  <w:num w:numId="7">
    <w:abstractNumId w:val="5"/>
  </w:num>
  <w:num w:numId="8">
    <w:abstractNumId w:val="15"/>
  </w:num>
  <w:num w:numId="9">
    <w:abstractNumId w:val="11"/>
  </w:num>
  <w:num w:numId="10">
    <w:abstractNumId w:val="0"/>
  </w:num>
  <w:num w:numId="11">
    <w:abstractNumId w:val="14"/>
  </w:num>
  <w:num w:numId="12">
    <w:abstractNumId w:val="17"/>
  </w:num>
  <w:num w:numId="13">
    <w:abstractNumId w:val="12"/>
  </w:num>
  <w:num w:numId="14">
    <w:abstractNumId w:val="18"/>
  </w:num>
  <w:num w:numId="15">
    <w:abstractNumId w:val="16"/>
  </w:num>
  <w:num w:numId="16">
    <w:abstractNumId w:val="3"/>
  </w:num>
  <w:num w:numId="17">
    <w:abstractNumId w:val="1"/>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5D"/>
    <w:rsid w:val="00001473"/>
    <w:rsid w:val="00010557"/>
    <w:rsid w:val="00013436"/>
    <w:rsid w:val="000239D2"/>
    <w:rsid w:val="00023ED5"/>
    <w:rsid w:val="00027E86"/>
    <w:rsid w:val="00031F2C"/>
    <w:rsid w:val="00041AFF"/>
    <w:rsid w:val="00051971"/>
    <w:rsid w:val="000560A5"/>
    <w:rsid w:val="000570E9"/>
    <w:rsid w:val="00062976"/>
    <w:rsid w:val="000643E6"/>
    <w:rsid w:val="00066B03"/>
    <w:rsid w:val="00071E1F"/>
    <w:rsid w:val="00075B9D"/>
    <w:rsid w:val="000811C9"/>
    <w:rsid w:val="00081E11"/>
    <w:rsid w:val="00083B51"/>
    <w:rsid w:val="000843E8"/>
    <w:rsid w:val="00087222"/>
    <w:rsid w:val="00091318"/>
    <w:rsid w:val="00092BC3"/>
    <w:rsid w:val="000956E1"/>
    <w:rsid w:val="000A3DF4"/>
    <w:rsid w:val="000A4015"/>
    <w:rsid w:val="000A58C2"/>
    <w:rsid w:val="000A776D"/>
    <w:rsid w:val="000B00F5"/>
    <w:rsid w:val="000B00FA"/>
    <w:rsid w:val="000B2D34"/>
    <w:rsid w:val="000C373A"/>
    <w:rsid w:val="000C452F"/>
    <w:rsid w:val="000C7DB0"/>
    <w:rsid w:val="000D04BF"/>
    <w:rsid w:val="000D1D81"/>
    <w:rsid w:val="000D4E6F"/>
    <w:rsid w:val="000E22F0"/>
    <w:rsid w:val="000E5003"/>
    <w:rsid w:val="000F00AA"/>
    <w:rsid w:val="000F167C"/>
    <w:rsid w:val="000F5505"/>
    <w:rsid w:val="000F608C"/>
    <w:rsid w:val="00100957"/>
    <w:rsid w:val="001009DE"/>
    <w:rsid w:val="00113085"/>
    <w:rsid w:val="0012053F"/>
    <w:rsid w:val="0012748B"/>
    <w:rsid w:val="00131885"/>
    <w:rsid w:val="00145B4B"/>
    <w:rsid w:val="00145D6E"/>
    <w:rsid w:val="001466C3"/>
    <w:rsid w:val="00150809"/>
    <w:rsid w:val="00154BF5"/>
    <w:rsid w:val="001551E1"/>
    <w:rsid w:val="0015535A"/>
    <w:rsid w:val="0016331E"/>
    <w:rsid w:val="00171661"/>
    <w:rsid w:val="00180330"/>
    <w:rsid w:val="00184EC6"/>
    <w:rsid w:val="00186253"/>
    <w:rsid w:val="00197A25"/>
    <w:rsid w:val="001A5522"/>
    <w:rsid w:val="001A6410"/>
    <w:rsid w:val="001A7927"/>
    <w:rsid w:val="001A7F52"/>
    <w:rsid w:val="001B1FD3"/>
    <w:rsid w:val="001B2935"/>
    <w:rsid w:val="001B4739"/>
    <w:rsid w:val="001B7482"/>
    <w:rsid w:val="001C2418"/>
    <w:rsid w:val="001C7CF6"/>
    <w:rsid w:val="001D042B"/>
    <w:rsid w:val="001D0762"/>
    <w:rsid w:val="001D1486"/>
    <w:rsid w:val="001E243D"/>
    <w:rsid w:val="001E60E2"/>
    <w:rsid w:val="001F078E"/>
    <w:rsid w:val="001F07EF"/>
    <w:rsid w:val="001F28C5"/>
    <w:rsid w:val="001F2CA0"/>
    <w:rsid w:val="001F4614"/>
    <w:rsid w:val="001F4B2E"/>
    <w:rsid w:val="00204BC4"/>
    <w:rsid w:val="002050BE"/>
    <w:rsid w:val="00210983"/>
    <w:rsid w:val="00214E22"/>
    <w:rsid w:val="00216B6A"/>
    <w:rsid w:val="002176FB"/>
    <w:rsid w:val="00222F54"/>
    <w:rsid w:val="002241D0"/>
    <w:rsid w:val="002259CF"/>
    <w:rsid w:val="00227B3E"/>
    <w:rsid w:val="0023536B"/>
    <w:rsid w:val="00235586"/>
    <w:rsid w:val="00242B87"/>
    <w:rsid w:val="00244091"/>
    <w:rsid w:val="00246AB6"/>
    <w:rsid w:val="0026211D"/>
    <w:rsid w:val="00264EEA"/>
    <w:rsid w:val="00265208"/>
    <w:rsid w:val="00265BBD"/>
    <w:rsid w:val="0026609E"/>
    <w:rsid w:val="00266954"/>
    <w:rsid w:val="002713AE"/>
    <w:rsid w:val="00272A22"/>
    <w:rsid w:val="00273985"/>
    <w:rsid w:val="002767E7"/>
    <w:rsid w:val="0027792B"/>
    <w:rsid w:val="00282430"/>
    <w:rsid w:val="00285748"/>
    <w:rsid w:val="002876B3"/>
    <w:rsid w:val="00293CE9"/>
    <w:rsid w:val="002A701D"/>
    <w:rsid w:val="002C12D1"/>
    <w:rsid w:val="002C4A94"/>
    <w:rsid w:val="002D036E"/>
    <w:rsid w:val="002D11E0"/>
    <w:rsid w:val="002D5E1E"/>
    <w:rsid w:val="002D6598"/>
    <w:rsid w:val="002E67DC"/>
    <w:rsid w:val="002F3465"/>
    <w:rsid w:val="002F3629"/>
    <w:rsid w:val="002F6E3F"/>
    <w:rsid w:val="00301B59"/>
    <w:rsid w:val="00302A43"/>
    <w:rsid w:val="00304148"/>
    <w:rsid w:val="00304B26"/>
    <w:rsid w:val="0030777F"/>
    <w:rsid w:val="00313548"/>
    <w:rsid w:val="003136DD"/>
    <w:rsid w:val="00313EB5"/>
    <w:rsid w:val="00314C59"/>
    <w:rsid w:val="00324F0D"/>
    <w:rsid w:val="003255E0"/>
    <w:rsid w:val="00330FD4"/>
    <w:rsid w:val="003327EC"/>
    <w:rsid w:val="0033293A"/>
    <w:rsid w:val="00335E6A"/>
    <w:rsid w:val="00336D6A"/>
    <w:rsid w:val="00336F8E"/>
    <w:rsid w:val="00340079"/>
    <w:rsid w:val="00341099"/>
    <w:rsid w:val="00342EB6"/>
    <w:rsid w:val="0034703E"/>
    <w:rsid w:val="00350390"/>
    <w:rsid w:val="003510E7"/>
    <w:rsid w:val="00352549"/>
    <w:rsid w:val="00354C1C"/>
    <w:rsid w:val="00355DBB"/>
    <w:rsid w:val="00356367"/>
    <w:rsid w:val="00357CEC"/>
    <w:rsid w:val="00360218"/>
    <w:rsid w:val="003637CA"/>
    <w:rsid w:val="00364691"/>
    <w:rsid w:val="003670B1"/>
    <w:rsid w:val="00373F28"/>
    <w:rsid w:val="00374740"/>
    <w:rsid w:val="00376D5F"/>
    <w:rsid w:val="0038127B"/>
    <w:rsid w:val="003845D7"/>
    <w:rsid w:val="00387476"/>
    <w:rsid w:val="00387866"/>
    <w:rsid w:val="00390BB3"/>
    <w:rsid w:val="003919A6"/>
    <w:rsid w:val="0039366F"/>
    <w:rsid w:val="00396B3B"/>
    <w:rsid w:val="00396EB0"/>
    <w:rsid w:val="0039770D"/>
    <w:rsid w:val="003A0E7C"/>
    <w:rsid w:val="003A2310"/>
    <w:rsid w:val="003A2684"/>
    <w:rsid w:val="003A2710"/>
    <w:rsid w:val="003A2F81"/>
    <w:rsid w:val="003B064F"/>
    <w:rsid w:val="003B1FA4"/>
    <w:rsid w:val="003B64B9"/>
    <w:rsid w:val="003C529D"/>
    <w:rsid w:val="003C55CC"/>
    <w:rsid w:val="003C742B"/>
    <w:rsid w:val="003C7434"/>
    <w:rsid w:val="003D1EE3"/>
    <w:rsid w:val="003F1715"/>
    <w:rsid w:val="003F5276"/>
    <w:rsid w:val="00401EB3"/>
    <w:rsid w:val="004039D1"/>
    <w:rsid w:val="004044A1"/>
    <w:rsid w:val="0041331C"/>
    <w:rsid w:val="00415048"/>
    <w:rsid w:val="00417F10"/>
    <w:rsid w:val="00420567"/>
    <w:rsid w:val="004306D5"/>
    <w:rsid w:val="00432A62"/>
    <w:rsid w:val="00443256"/>
    <w:rsid w:val="00443B62"/>
    <w:rsid w:val="004520E8"/>
    <w:rsid w:val="004529A5"/>
    <w:rsid w:val="00457ECD"/>
    <w:rsid w:val="0046589A"/>
    <w:rsid w:val="004725AB"/>
    <w:rsid w:val="004816AE"/>
    <w:rsid w:val="004874B3"/>
    <w:rsid w:val="00487E20"/>
    <w:rsid w:val="00496D76"/>
    <w:rsid w:val="004A18C2"/>
    <w:rsid w:val="004A1E96"/>
    <w:rsid w:val="004A26BF"/>
    <w:rsid w:val="004A34B7"/>
    <w:rsid w:val="004A6590"/>
    <w:rsid w:val="004A7C96"/>
    <w:rsid w:val="004B0366"/>
    <w:rsid w:val="004B3616"/>
    <w:rsid w:val="004B5843"/>
    <w:rsid w:val="004B7CCB"/>
    <w:rsid w:val="004C029C"/>
    <w:rsid w:val="004C1A29"/>
    <w:rsid w:val="004C5D7E"/>
    <w:rsid w:val="004D3683"/>
    <w:rsid w:val="004D596A"/>
    <w:rsid w:val="004E030F"/>
    <w:rsid w:val="004E1E01"/>
    <w:rsid w:val="004E361F"/>
    <w:rsid w:val="004E454C"/>
    <w:rsid w:val="004F132D"/>
    <w:rsid w:val="004F3AE6"/>
    <w:rsid w:val="004F3CDB"/>
    <w:rsid w:val="004F457D"/>
    <w:rsid w:val="005002BB"/>
    <w:rsid w:val="00501788"/>
    <w:rsid w:val="00502BC6"/>
    <w:rsid w:val="005060EB"/>
    <w:rsid w:val="00512F80"/>
    <w:rsid w:val="00513B3E"/>
    <w:rsid w:val="00516052"/>
    <w:rsid w:val="005179F4"/>
    <w:rsid w:val="00517DF9"/>
    <w:rsid w:val="00522089"/>
    <w:rsid w:val="00524E94"/>
    <w:rsid w:val="00530957"/>
    <w:rsid w:val="005410AF"/>
    <w:rsid w:val="00542865"/>
    <w:rsid w:val="00542F95"/>
    <w:rsid w:val="00545E34"/>
    <w:rsid w:val="00550186"/>
    <w:rsid w:val="005557CF"/>
    <w:rsid w:val="00555A30"/>
    <w:rsid w:val="0056482F"/>
    <w:rsid w:val="0056497C"/>
    <w:rsid w:val="00567916"/>
    <w:rsid w:val="00581521"/>
    <w:rsid w:val="005825A4"/>
    <w:rsid w:val="0058320E"/>
    <w:rsid w:val="00584604"/>
    <w:rsid w:val="005913CB"/>
    <w:rsid w:val="0059144F"/>
    <w:rsid w:val="005957AA"/>
    <w:rsid w:val="005973D3"/>
    <w:rsid w:val="005A1D35"/>
    <w:rsid w:val="005B15A6"/>
    <w:rsid w:val="005B1B22"/>
    <w:rsid w:val="005B1F7F"/>
    <w:rsid w:val="005C172B"/>
    <w:rsid w:val="005D0790"/>
    <w:rsid w:val="005D0B90"/>
    <w:rsid w:val="005D366E"/>
    <w:rsid w:val="005D3AB3"/>
    <w:rsid w:val="005D467D"/>
    <w:rsid w:val="005D725C"/>
    <w:rsid w:val="005E054A"/>
    <w:rsid w:val="005E0DE6"/>
    <w:rsid w:val="005E2EB3"/>
    <w:rsid w:val="005E3619"/>
    <w:rsid w:val="005E3D0D"/>
    <w:rsid w:val="005F0346"/>
    <w:rsid w:val="006063CC"/>
    <w:rsid w:val="00607CB2"/>
    <w:rsid w:val="0061010E"/>
    <w:rsid w:val="00614C7A"/>
    <w:rsid w:val="00614E6D"/>
    <w:rsid w:val="00617533"/>
    <w:rsid w:val="00617A52"/>
    <w:rsid w:val="006248C2"/>
    <w:rsid w:val="00635608"/>
    <w:rsid w:val="00635C96"/>
    <w:rsid w:val="0066126B"/>
    <w:rsid w:val="0066258D"/>
    <w:rsid w:val="00662BB0"/>
    <w:rsid w:val="006643B8"/>
    <w:rsid w:val="00671AE0"/>
    <w:rsid w:val="0068303E"/>
    <w:rsid w:val="00684BD9"/>
    <w:rsid w:val="00693AE3"/>
    <w:rsid w:val="00697562"/>
    <w:rsid w:val="006A07E3"/>
    <w:rsid w:val="006A70E2"/>
    <w:rsid w:val="006B2292"/>
    <w:rsid w:val="006B35E9"/>
    <w:rsid w:val="006B60AA"/>
    <w:rsid w:val="006B62C9"/>
    <w:rsid w:val="006B6C1E"/>
    <w:rsid w:val="006B7354"/>
    <w:rsid w:val="006C375D"/>
    <w:rsid w:val="006C3BED"/>
    <w:rsid w:val="006D5313"/>
    <w:rsid w:val="006E1D59"/>
    <w:rsid w:val="006E58CF"/>
    <w:rsid w:val="006F2912"/>
    <w:rsid w:val="006F4F5E"/>
    <w:rsid w:val="00703564"/>
    <w:rsid w:val="007042B8"/>
    <w:rsid w:val="007074C2"/>
    <w:rsid w:val="007101B1"/>
    <w:rsid w:val="00711E2A"/>
    <w:rsid w:val="00714329"/>
    <w:rsid w:val="00717C04"/>
    <w:rsid w:val="0072485A"/>
    <w:rsid w:val="0073597B"/>
    <w:rsid w:val="00736F6E"/>
    <w:rsid w:val="00737CC9"/>
    <w:rsid w:val="007403C8"/>
    <w:rsid w:val="007426B4"/>
    <w:rsid w:val="00744490"/>
    <w:rsid w:val="00744F1F"/>
    <w:rsid w:val="00746A75"/>
    <w:rsid w:val="00750C2D"/>
    <w:rsid w:val="0075143C"/>
    <w:rsid w:val="00752572"/>
    <w:rsid w:val="00756743"/>
    <w:rsid w:val="00765443"/>
    <w:rsid w:val="00770E3F"/>
    <w:rsid w:val="00773D11"/>
    <w:rsid w:val="00781182"/>
    <w:rsid w:val="00783875"/>
    <w:rsid w:val="00785FD8"/>
    <w:rsid w:val="00786EF1"/>
    <w:rsid w:val="00787901"/>
    <w:rsid w:val="007978FC"/>
    <w:rsid w:val="007A4ED4"/>
    <w:rsid w:val="007A774D"/>
    <w:rsid w:val="007B6710"/>
    <w:rsid w:val="007B68A8"/>
    <w:rsid w:val="007C0868"/>
    <w:rsid w:val="007C190E"/>
    <w:rsid w:val="007E3519"/>
    <w:rsid w:val="007E5495"/>
    <w:rsid w:val="007F27AF"/>
    <w:rsid w:val="007F354F"/>
    <w:rsid w:val="007F4DD4"/>
    <w:rsid w:val="007F4E29"/>
    <w:rsid w:val="007F6AA4"/>
    <w:rsid w:val="00803383"/>
    <w:rsid w:val="0080492E"/>
    <w:rsid w:val="00806A91"/>
    <w:rsid w:val="00811DAE"/>
    <w:rsid w:val="00815FB8"/>
    <w:rsid w:val="0081684F"/>
    <w:rsid w:val="00820DBF"/>
    <w:rsid w:val="008237C3"/>
    <w:rsid w:val="00823C7B"/>
    <w:rsid w:val="00830FD6"/>
    <w:rsid w:val="0083459D"/>
    <w:rsid w:val="00835E2C"/>
    <w:rsid w:val="00836B99"/>
    <w:rsid w:val="00845102"/>
    <w:rsid w:val="008502C7"/>
    <w:rsid w:val="008528C1"/>
    <w:rsid w:val="00853644"/>
    <w:rsid w:val="00857BFD"/>
    <w:rsid w:val="008604F9"/>
    <w:rsid w:val="00866C1D"/>
    <w:rsid w:val="00867FDD"/>
    <w:rsid w:val="00884711"/>
    <w:rsid w:val="00893263"/>
    <w:rsid w:val="00897C25"/>
    <w:rsid w:val="008A03CB"/>
    <w:rsid w:val="008A073A"/>
    <w:rsid w:val="008B217E"/>
    <w:rsid w:val="008B3689"/>
    <w:rsid w:val="008B68B4"/>
    <w:rsid w:val="008C0F22"/>
    <w:rsid w:val="008C1297"/>
    <w:rsid w:val="008C14E9"/>
    <w:rsid w:val="008C16AE"/>
    <w:rsid w:val="008C1BF9"/>
    <w:rsid w:val="008C7829"/>
    <w:rsid w:val="008C7A5E"/>
    <w:rsid w:val="008D34C2"/>
    <w:rsid w:val="008D6E27"/>
    <w:rsid w:val="008E0A63"/>
    <w:rsid w:val="008E32B5"/>
    <w:rsid w:val="008F1E47"/>
    <w:rsid w:val="008F523C"/>
    <w:rsid w:val="008F5889"/>
    <w:rsid w:val="008F58E6"/>
    <w:rsid w:val="00902D04"/>
    <w:rsid w:val="00912B66"/>
    <w:rsid w:val="00913B34"/>
    <w:rsid w:val="00917045"/>
    <w:rsid w:val="00920572"/>
    <w:rsid w:val="009223E7"/>
    <w:rsid w:val="00934B3E"/>
    <w:rsid w:val="00944692"/>
    <w:rsid w:val="00952FF7"/>
    <w:rsid w:val="009567A7"/>
    <w:rsid w:val="00957B16"/>
    <w:rsid w:val="00964468"/>
    <w:rsid w:val="00964578"/>
    <w:rsid w:val="0096560F"/>
    <w:rsid w:val="00967A69"/>
    <w:rsid w:val="00970138"/>
    <w:rsid w:val="009733E1"/>
    <w:rsid w:val="0097799B"/>
    <w:rsid w:val="00984DFD"/>
    <w:rsid w:val="009A0706"/>
    <w:rsid w:val="009A21B9"/>
    <w:rsid w:val="009A774D"/>
    <w:rsid w:val="009B1239"/>
    <w:rsid w:val="009B1322"/>
    <w:rsid w:val="009B20FB"/>
    <w:rsid w:val="009C4138"/>
    <w:rsid w:val="009D5CEB"/>
    <w:rsid w:val="009D6229"/>
    <w:rsid w:val="009E02DB"/>
    <w:rsid w:val="009E2368"/>
    <w:rsid w:val="009F06EE"/>
    <w:rsid w:val="009F19C4"/>
    <w:rsid w:val="009F52B9"/>
    <w:rsid w:val="009F7E92"/>
    <w:rsid w:val="00A00133"/>
    <w:rsid w:val="00A003AA"/>
    <w:rsid w:val="00A230DC"/>
    <w:rsid w:val="00A233B1"/>
    <w:rsid w:val="00A2459F"/>
    <w:rsid w:val="00A251FC"/>
    <w:rsid w:val="00A31477"/>
    <w:rsid w:val="00A31D54"/>
    <w:rsid w:val="00A32B5C"/>
    <w:rsid w:val="00A340D7"/>
    <w:rsid w:val="00A35208"/>
    <w:rsid w:val="00A4525B"/>
    <w:rsid w:val="00A54DB7"/>
    <w:rsid w:val="00A60AA3"/>
    <w:rsid w:val="00A61C3F"/>
    <w:rsid w:val="00A62CE7"/>
    <w:rsid w:val="00A62E69"/>
    <w:rsid w:val="00A647C5"/>
    <w:rsid w:val="00A66300"/>
    <w:rsid w:val="00A67DCD"/>
    <w:rsid w:val="00A704D7"/>
    <w:rsid w:val="00A71C9A"/>
    <w:rsid w:val="00A81EFE"/>
    <w:rsid w:val="00A82CA4"/>
    <w:rsid w:val="00A82F7C"/>
    <w:rsid w:val="00A853EC"/>
    <w:rsid w:val="00A87234"/>
    <w:rsid w:val="00A9073F"/>
    <w:rsid w:val="00A97618"/>
    <w:rsid w:val="00AA11D8"/>
    <w:rsid w:val="00AA4327"/>
    <w:rsid w:val="00AA4490"/>
    <w:rsid w:val="00AA5A3F"/>
    <w:rsid w:val="00AA6799"/>
    <w:rsid w:val="00AA7311"/>
    <w:rsid w:val="00AA7760"/>
    <w:rsid w:val="00AB0B5D"/>
    <w:rsid w:val="00AB16C7"/>
    <w:rsid w:val="00AB1D70"/>
    <w:rsid w:val="00AB77D7"/>
    <w:rsid w:val="00AC6F22"/>
    <w:rsid w:val="00AC741B"/>
    <w:rsid w:val="00AD1EC2"/>
    <w:rsid w:val="00AD28A4"/>
    <w:rsid w:val="00AD3455"/>
    <w:rsid w:val="00AD4029"/>
    <w:rsid w:val="00AE45AA"/>
    <w:rsid w:val="00AE4C4A"/>
    <w:rsid w:val="00AF1BA8"/>
    <w:rsid w:val="00AF1FF4"/>
    <w:rsid w:val="00B058AF"/>
    <w:rsid w:val="00B065BE"/>
    <w:rsid w:val="00B124C2"/>
    <w:rsid w:val="00B161C6"/>
    <w:rsid w:val="00B21D21"/>
    <w:rsid w:val="00B3675B"/>
    <w:rsid w:val="00B4455D"/>
    <w:rsid w:val="00B5485E"/>
    <w:rsid w:val="00B54E4F"/>
    <w:rsid w:val="00B559C7"/>
    <w:rsid w:val="00B57819"/>
    <w:rsid w:val="00B6238A"/>
    <w:rsid w:val="00B669CE"/>
    <w:rsid w:val="00B66DB4"/>
    <w:rsid w:val="00B67800"/>
    <w:rsid w:val="00B85356"/>
    <w:rsid w:val="00B865CC"/>
    <w:rsid w:val="00B940BB"/>
    <w:rsid w:val="00B9523A"/>
    <w:rsid w:val="00B95CAD"/>
    <w:rsid w:val="00BA423E"/>
    <w:rsid w:val="00BA431F"/>
    <w:rsid w:val="00BA588C"/>
    <w:rsid w:val="00BC069E"/>
    <w:rsid w:val="00BC22DE"/>
    <w:rsid w:val="00BC4415"/>
    <w:rsid w:val="00BC4B91"/>
    <w:rsid w:val="00BC6621"/>
    <w:rsid w:val="00BD3C06"/>
    <w:rsid w:val="00BD78A3"/>
    <w:rsid w:val="00BE3784"/>
    <w:rsid w:val="00BE6AFF"/>
    <w:rsid w:val="00BE7A7B"/>
    <w:rsid w:val="00BF1654"/>
    <w:rsid w:val="00BF1D00"/>
    <w:rsid w:val="00BF4883"/>
    <w:rsid w:val="00C07809"/>
    <w:rsid w:val="00C12065"/>
    <w:rsid w:val="00C16C66"/>
    <w:rsid w:val="00C20CC8"/>
    <w:rsid w:val="00C2124F"/>
    <w:rsid w:val="00C26B00"/>
    <w:rsid w:val="00C32EDC"/>
    <w:rsid w:val="00C37FA7"/>
    <w:rsid w:val="00C41744"/>
    <w:rsid w:val="00C42F34"/>
    <w:rsid w:val="00C44886"/>
    <w:rsid w:val="00C51B70"/>
    <w:rsid w:val="00C53F0A"/>
    <w:rsid w:val="00C56419"/>
    <w:rsid w:val="00C61515"/>
    <w:rsid w:val="00C6191E"/>
    <w:rsid w:val="00C75BF4"/>
    <w:rsid w:val="00C90438"/>
    <w:rsid w:val="00C9512F"/>
    <w:rsid w:val="00C95E12"/>
    <w:rsid w:val="00C9671A"/>
    <w:rsid w:val="00C9766D"/>
    <w:rsid w:val="00CA0DD9"/>
    <w:rsid w:val="00CA11D3"/>
    <w:rsid w:val="00CA5636"/>
    <w:rsid w:val="00CA647F"/>
    <w:rsid w:val="00CB18DD"/>
    <w:rsid w:val="00CB1F70"/>
    <w:rsid w:val="00CB37FE"/>
    <w:rsid w:val="00CB396E"/>
    <w:rsid w:val="00CC116A"/>
    <w:rsid w:val="00CC1D01"/>
    <w:rsid w:val="00CC51B5"/>
    <w:rsid w:val="00CC7AEB"/>
    <w:rsid w:val="00CC7E96"/>
    <w:rsid w:val="00CD2C65"/>
    <w:rsid w:val="00CD474D"/>
    <w:rsid w:val="00CD53A2"/>
    <w:rsid w:val="00CE1C91"/>
    <w:rsid w:val="00CE777C"/>
    <w:rsid w:val="00CE7FA3"/>
    <w:rsid w:val="00CF7EAD"/>
    <w:rsid w:val="00D03AE2"/>
    <w:rsid w:val="00D05CE7"/>
    <w:rsid w:val="00D07B66"/>
    <w:rsid w:val="00D10E60"/>
    <w:rsid w:val="00D112AF"/>
    <w:rsid w:val="00D16ABC"/>
    <w:rsid w:val="00D21A22"/>
    <w:rsid w:val="00D227FB"/>
    <w:rsid w:val="00D23753"/>
    <w:rsid w:val="00D24F84"/>
    <w:rsid w:val="00D26FF8"/>
    <w:rsid w:val="00D34F78"/>
    <w:rsid w:val="00D36A52"/>
    <w:rsid w:val="00D3745F"/>
    <w:rsid w:val="00D44DF8"/>
    <w:rsid w:val="00D45BF8"/>
    <w:rsid w:val="00D47D98"/>
    <w:rsid w:val="00D50AD9"/>
    <w:rsid w:val="00D517E7"/>
    <w:rsid w:val="00D528F9"/>
    <w:rsid w:val="00D531D3"/>
    <w:rsid w:val="00D60D91"/>
    <w:rsid w:val="00D6519C"/>
    <w:rsid w:val="00D6621C"/>
    <w:rsid w:val="00D70A00"/>
    <w:rsid w:val="00D71253"/>
    <w:rsid w:val="00D730D0"/>
    <w:rsid w:val="00D83560"/>
    <w:rsid w:val="00D839DC"/>
    <w:rsid w:val="00D86168"/>
    <w:rsid w:val="00D95C00"/>
    <w:rsid w:val="00D97D1A"/>
    <w:rsid w:val="00DA01A4"/>
    <w:rsid w:val="00DA176B"/>
    <w:rsid w:val="00DA384F"/>
    <w:rsid w:val="00DB3748"/>
    <w:rsid w:val="00DC0376"/>
    <w:rsid w:val="00DC1AF9"/>
    <w:rsid w:val="00DC2B89"/>
    <w:rsid w:val="00DC46C8"/>
    <w:rsid w:val="00DD524E"/>
    <w:rsid w:val="00DE0318"/>
    <w:rsid w:val="00DE285B"/>
    <w:rsid w:val="00DE673A"/>
    <w:rsid w:val="00DF7687"/>
    <w:rsid w:val="00DF78F8"/>
    <w:rsid w:val="00E01AFB"/>
    <w:rsid w:val="00E03974"/>
    <w:rsid w:val="00E0474F"/>
    <w:rsid w:val="00E05B3C"/>
    <w:rsid w:val="00E12E07"/>
    <w:rsid w:val="00E12E70"/>
    <w:rsid w:val="00E132B7"/>
    <w:rsid w:val="00E16BA6"/>
    <w:rsid w:val="00E20971"/>
    <w:rsid w:val="00E32C34"/>
    <w:rsid w:val="00E42A01"/>
    <w:rsid w:val="00E42C8D"/>
    <w:rsid w:val="00E43D33"/>
    <w:rsid w:val="00E4589B"/>
    <w:rsid w:val="00E45CA2"/>
    <w:rsid w:val="00E52D79"/>
    <w:rsid w:val="00E54537"/>
    <w:rsid w:val="00E645AF"/>
    <w:rsid w:val="00E65FB7"/>
    <w:rsid w:val="00E725D6"/>
    <w:rsid w:val="00E81FA6"/>
    <w:rsid w:val="00E823AD"/>
    <w:rsid w:val="00E94D23"/>
    <w:rsid w:val="00EA470A"/>
    <w:rsid w:val="00EA5417"/>
    <w:rsid w:val="00EB176A"/>
    <w:rsid w:val="00EB7155"/>
    <w:rsid w:val="00EC3708"/>
    <w:rsid w:val="00EC5651"/>
    <w:rsid w:val="00EE0C6D"/>
    <w:rsid w:val="00EE59C4"/>
    <w:rsid w:val="00EF308D"/>
    <w:rsid w:val="00EF3F35"/>
    <w:rsid w:val="00EF4AD0"/>
    <w:rsid w:val="00F01BAD"/>
    <w:rsid w:val="00F01FEB"/>
    <w:rsid w:val="00F07043"/>
    <w:rsid w:val="00F0769B"/>
    <w:rsid w:val="00F10169"/>
    <w:rsid w:val="00F107DB"/>
    <w:rsid w:val="00F10AC3"/>
    <w:rsid w:val="00F135F1"/>
    <w:rsid w:val="00F13A9C"/>
    <w:rsid w:val="00F14876"/>
    <w:rsid w:val="00F17479"/>
    <w:rsid w:val="00F21246"/>
    <w:rsid w:val="00F22B99"/>
    <w:rsid w:val="00F24A5E"/>
    <w:rsid w:val="00F25166"/>
    <w:rsid w:val="00F2670E"/>
    <w:rsid w:val="00F30999"/>
    <w:rsid w:val="00F3248B"/>
    <w:rsid w:val="00F32B4B"/>
    <w:rsid w:val="00F35156"/>
    <w:rsid w:val="00F369A2"/>
    <w:rsid w:val="00F402BD"/>
    <w:rsid w:val="00F423B3"/>
    <w:rsid w:val="00F47588"/>
    <w:rsid w:val="00F574A2"/>
    <w:rsid w:val="00F61D49"/>
    <w:rsid w:val="00F8389F"/>
    <w:rsid w:val="00F8717D"/>
    <w:rsid w:val="00F8759C"/>
    <w:rsid w:val="00F97516"/>
    <w:rsid w:val="00F97571"/>
    <w:rsid w:val="00FA330D"/>
    <w:rsid w:val="00FA4202"/>
    <w:rsid w:val="00FB69B2"/>
    <w:rsid w:val="00FC2D04"/>
    <w:rsid w:val="00FC4986"/>
    <w:rsid w:val="00FD1E3E"/>
    <w:rsid w:val="00FD2823"/>
    <w:rsid w:val="00FD2BDD"/>
    <w:rsid w:val="00FE3030"/>
    <w:rsid w:val="00FF01E0"/>
    <w:rsid w:val="00FF05CB"/>
    <w:rsid w:val="00FF2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73B7C"/>
  <w15:docId w15:val="{6DBADA27-E479-4494-89A8-9C322A49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BF4"/>
    <w:pPr>
      <w:spacing w:after="0" w:line="240" w:lineRule="auto"/>
    </w:pPr>
    <w:rPr>
      <w:rFonts w:ascii="Calibri" w:eastAsia="Times New Roman" w:hAnsi="Calibri" w:cs="Times New Roman"/>
      <w:sz w:val="24"/>
      <w:szCs w:val="24"/>
    </w:rPr>
  </w:style>
  <w:style w:type="paragraph" w:styleId="Heading1">
    <w:name w:val="heading 1"/>
    <w:basedOn w:val="Normal"/>
    <w:next w:val="Normal"/>
    <w:link w:val="Heading1Char"/>
    <w:uiPriority w:val="9"/>
    <w:qFormat/>
    <w:rsid w:val="004725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70A00"/>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562"/>
    <w:pPr>
      <w:ind w:left="720"/>
      <w:contextualSpacing/>
    </w:pPr>
  </w:style>
  <w:style w:type="character" w:styleId="Hyperlink">
    <w:name w:val="Hyperlink"/>
    <w:basedOn w:val="DefaultParagraphFont"/>
    <w:uiPriority w:val="99"/>
    <w:unhideWhenUsed/>
    <w:rsid w:val="00697562"/>
    <w:rPr>
      <w:color w:val="0000FF"/>
      <w:u w:val="single"/>
    </w:rPr>
  </w:style>
  <w:style w:type="character" w:styleId="Strong">
    <w:name w:val="Strong"/>
    <w:basedOn w:val="DefaultParagraphFont"/>
    <w:uiPriority w:val="22"/>
    <w:qFormat/>
    <w:rsid w:val="00C75BF4"/>
    <w:rPr>
      <w:b/>
      <w:bCs/>
    </w:rPr>
  </w:style>
  <w:style w:type="character" w:styleId="Emphasis">
    <w:name w:val="Emphasis"/>
    <w:basedOn w:val="DefaultParagraphFont"/>
    <w:uiPriority w:val="20"/>
    <w:qFormat/>
    <w:rsid w:val="00027E86"/>
    <w:rPr>
      <w:i/>
      <w:iCs/>
    </w:rPr>
  </w:style>
  <w:style w:type="paragraph" w:styleId="NormalWeb">
    <w:name w:val="Normal (Web)"/>
    <w:basedOn w:val="Normal"/>
    <w:uiPriority w:val="99"/>
    <w:unhideWhenUsed/>
    <w:rsid w:val="00857BFD"/>
    <w:pPr>
      <w:spacing w:before="100" w:beforeAutospacing="1" w:after="100" w:afterAutospacing="1"/>
    </w:pPr>
    <w:rPr>
      <w:rFonts w:ascii="Times New Roman" w:hAnsi="Times New Roman"/>
    </w:rPr>
  </w:style>
  <w:style w:type="character" w:customStyle="1" w:styleId="glossarylink">
    <w:name w:val="glossarylink"/>
    <w:basedOn w:val="DefaultParagraphFont"/>
    <w:rsid w:val="00EE59C4"/>
  </w:style>
  <w:style w:type="character" w:customStyle="1" w:styleId="Heading2Char">
    <w:name w:val="Heading 2 Char"/>
    <w:basedOn w:val="DefaultParagraphFont"/>
    <w:link w:val="Heading2"/>
    <w:uiPriority w:val="9"/>
    <w:rsid w:val="00D70A00"/>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4725AB"/>
    <w:rPr>
      <w:rFonts w:asciiTheme="majorHAnsi" w:eastAsiaTheme="majorEastAsia" w:hAnsiTheme="majorHAnsi" w:cstheme="majorBidi"/>
      <w:b/>
      <w:bCs/>
      <w:color w:val="365F91" w:themeColor="accent1" w:themeShade="BF"/>
      <w:sz w:val="28"/>
      <w:szCs w:val="28"/>
    </w:rPr>
  </w:style>
  <w:style w:type="character" w:customStyle="1" w:styleId="textexposedshow">
    <w:name w:val="text_exposed_show"/>
    <w:basedOn w:val="DefaultParagraphFont"/>
    <w:rsid w:val="00C51B70"/>
  </w:style>
  <w:style w:type="character" w:customStyle="1" w:styleId="bumpedfont15">
    <w:name w:val="bumpedfont15"/>
    <w:basedOn w:val="DefaultParagraphFont"/>
    <w:rsid w:val="00C51B70"/>
  </w:style>
  <w:style w:type="paragraph" w:styleId="Header">
    <w:name w:val="header"/>
    <w:basedOn w:val="Normal"/>
    <w:link w:val="HeaderChar"/>
    <w:uiPriority w:val="99"/>
    <w:unhideWhenUsed/>
    <w:rsid w:val="0073597B"/>
    <w:pPr>
      <w:tabs>
        <w:tab w:val="center" w:pos="4513"/>
        <w:tab w:val="right" w:pos="9026"/>
      </w:tabs>
    </w:pPr>
  </w:style>
  <w:style w:type="character" w:customStyle="1" w:styleId="HeaderChar">
    <w:name w:val="Header Char"/>
    <w:basedOn w:val="DefaultParagraphFont"/>
    <w:link w:val="Header"/>
    <w:uiPriority w:val="99"/>
    <w:rsid w:val="0073597B"/>
    <w:rPr>
      <w:rFonts w:ascii="Calibri" w:eastAsia="Times New Roman" w:hAnsi="Calibri" w:cs="Times New Roman"/>
      <w:sz w:val="24"/>
      <w:szCs w:val="24"/>
    </w:rPr>
  </w:style>
  <w:style w:type="paragraph" w:styleId="Footer">
    <w:name w:val="footer"/>
    <w:basedOn w:val="Normal"/>
    <w:link w:val="FooterChar"/>
    <w:uiPriority w:val="99"/>
    <w:unhideWhenUsed/>
    <w:rsid w:val="0073597B"/>
    <w:pPr>
      <w:tabs>
        <w:tab w:val="center" w:pos="4513"/>
        <w:tab w:val="right" w:pos="9026"/>
      </w:tabs>
    </w:pPr>
  </w:style>
  <w:style w:type="character" w:customStyle="1" w:styleId="FooterChar">
    <w:name w:val="Footer Char"/>
    <w:basedOn w:val="DefaultParagraphFont"/>
    <w:link w:val="Footer"/>
    <w:uiPriority w:val="99"/>
    <w:rsid w:val="0073597B"/>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330FD4"/>
    <w:rPr>
      <w:rFonts w:ascii="Tahoma" w:hAnsi="Tahoma" w:cs="Tahoma"/>
      <w:sz w:val="16"/>
      <w:szCs w:val="16"/>
    </w:rPr>
  </w:style>
  <w:style w:type="character" w:customStyle="1" w:styleId="BalloonTextChar">
    <w:name w:val="Balloon Text Char"/>
    <w:basedOn w:val="DefaultParagraphFont"/>
    <w:link w:val="BalloonText"/>
    <w:uiPriority w:val="99"/>
    <w:semiHidden/>
    <w:rsid w:val="00330FD4"/>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5060EB"/>
    <w:rPr>
      <w:color w:val="800080" w:themeColor="followedHyperlink"/>
      <w:u w:val="single"/>
    </w:rPr>
  </w:style>
  <w:style w:type="character" w:customStyle="1" w:styleId="UnresolvedMention1">
    <w:name w:val="Unresolved Mention1"/>
    <w:basedOn w:val="DefaultParagraphFont"/>
    <w:uiPriority w:val="99"/>
    <w:semiHidden/>
    <w:unhideWhenUsed/>
    <w:rsid w:val="00684BD9"/>
    <w:rPr>
      <w:color w:val="605E5C"/>
      <w:shd w:val="clear" w:color="auto" w:fill="E1DFDD"/>
    </w:rPr>
  </w:style>
  <w:style w:type="character" w:customStyle="1" w:styleId="UnresolvedMention2">
    <w:name w:val="Unresolved Mention2"/>
    <w:basedOn w:val="DefaultParagraphFont"/>
    <w:uiPriority w:val="99"/>
    <w:semiHidden/>
    <w:unhideWhenUsed/>
    <w:rsid w:val="008C1BF9"/>
    <w:rPr>
      <w:color w:val="605E5C"/>
      <w:shd w:val="clear" w:color="auto" w:fill="E1DFDD"/>
    </w:rPr>
  </w:style>
  <w:style w:type="character" w:styleId="CommentReference">
    <w:name w:val="annotation reference"/>
    <w:basedOn w:val="DefaultParagraphFont"/>
    <w:uiPriority w:val="99"/>
    <w:semiHidden/>
    <w:unhideWhenUsed/>
    <w:rsid w:val="00AE4C4A"/>
    <w:rPr>
      <w:sz w:val="16"/>
      <w:szCs w:val="16"/>
    </w:rPr>
  </w:style>
  <w:style w:type="paragraph" w:styleId="CommentText">
    <w:name w:val="annotation text"/>
    <w:basedOn w:val="Normal"/>
    <w:link w:val="CommentTextChar"/>
    <w:uiPriority w:val="99"/>
    <w:unhideWhenUsed/>
    <w:rsid w:val="00AE4C4A"/>
    <w:rPr>
      <w:sz w:val="20"/>
      <w:szCs w:val="20"/>
    </w:rPr>
  </w:style>
  <w:style w:type="character" w:customStyle="1" w:styleId="CommentTextChar">
    <w:name w:val="Comment Text Char"/>
    <w:basedOn w:val="DefaultParagraphFont"/>
    <w:link w:val="CommentText"/>
    <w:uiPriority w:val="99"/>
    <w:rsid w:val="00AE4C4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E4C4A"/>
    <w:rPr>
      <w:b/>
      <w:bCs/>
    </w:rPr>
  </w:style>
  <w:style w:type="character" w:customStyle="1" w:styleId="CommentSubjectChar">
    <w:name w:val="Comment Subject Char"/>
    <w:basedOn w:val="CommentTextChar"/>
    <w:link w:val="CommentSubject"/>
    <w:uiPriority w:val="99"/>
    <w:semiHidden/>
    <w:rsid w:val="00AE4C4A"/>
    <w:rPr>
      <w:rFonts w:ascii="Calibri" w:eastAsia="Times New Roman" w:hAnsi="Calibri" w:cs="Times New Roman"/>
      <w:b/>
      <w:bCs/>
      <w:sz w:val="20"/>
      <w:szCs w:val="20"/>
    </w:rPr>
  </w:style>
  <w:style w:type="paragraph" w:styleId="Revision">
    <w:name w:val="Revision"/>
    <w:hidden/>
    <w:uiPriority w:val="99"/>
    <w:semiHidden/>
    <w:rsid w:val="00D05CE7"/>
    <w:pPr>
      <w:spacing w:after="0" w:line="240" w:lineRule="auto"/>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2189">
      <w:bodyDiv w:val="1"/>
      <w:marLeft w:val="0"/>
      <w:marRight w:val="0"/>
      <w:marTop w:val="0"/>
      <w:marBottom w:val="0"/>
      <w:divBdr>
        <w:top w:val="none" w:sz="0" w:space="0" w:color="auto"/>
        <w:left w:val="none" w:sz="0" w:space="0" w:color="auto"/>
        <w:bottom w:val="none" w:sz="0" w:space="0" w:color="auto"/>
        <w:right w:val="none" w:sz="0" w:space="0" w:color="auto"/>
      </w:divBdr>
    </w:div>
    <w:div w:id="271859129">
      <w:bodyDiv w:val="1"/>
      <w:marLeft w:val="0"/>
      <w:marRight w:val="0"/>
      <w:marTop w:val="0"/>
      <w:marBottom w:val="0"/>
      <w:divBdr>
        <w:top w:val="none" w:sz="0" w:space="0" w:color="auto"/>
        <w:left w:val="none" w:sz="0" w:space="0" w:color="auto"/>
        <w:bottom w:val="none" w:sz="0" w:space="0" w:color="auto"/>
        <w:right w:val="none" w:sz="0" w:space="0" w:color="auto"/>
      </w:divBdr>
    </w:div>
    <w:div w:id="744454629">
      <w:bodyDiv w:val="1"/>
      <w:marLeft w:val="0"/>
      <w:marRight w:val="0"/>
      <w:marTop w:val="0"/>
      <w:marBottom w:val="0"/>
      <w:divBdr>
        <w:top w:val="none" w:sz="0" w:space="0" w:color="auto"/>
        <w:left w:val="none" w:sz="0" w:space="0" w:color="auto"/>
        <w:bottom w:val="none" w:sz="0" w:space="0" w:color="auto"/>
        <w:right w:val="none" w:sz="0" w:space="0" w:color="auto"/>
      </w:divBdr>
    </w:div>
    <w:div w:id="812411742">
      <w:bodyDiv w:val="1"/>
      <w:marLeft w:val="0"/>
      <w:marRight w:val="0"/>
      <w:marTop w:val="0"/>
      <w:marBottom w:val="0"/>
      <w:divBdr>
        <w:top w:val="none" w:sz="0" w:space="0" w:color="auto"/>
        <w:left w:val="none" w:sz="0" w:space="0" w:color="auto"/>
        <w:bottom w:val="none" w:sz="0" w:space="0" w:color="auto"/>
        <w:right w:val="none" w:sz="0" w:space="0" w:color="auto"/>
      </w:divBdr>
      <w:divsChild>
        <w:div w:id="62419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933586">
              <w:marLeft w:val="0"/>
              <w:marRight w:val="0"/>
              <w:marTop w:val="0"/>
              <w:marBottom w:val="0"/>
              <w:divBdr>
                <w:top w:val="none" w:sz="0" w:space="0" w:color="auto"/>
                <w:left w:val="none" w:sz="0" w:space="0" w:color="auto"/>
                <w:bottom w:val="none" w:sz="0" w:space="0" w:color="auto"/>
                <w:right w:val="none" w:sz="0" w:space="0" w:color="auto"/>
              </w:divBdr>
              <w:divsChild>
                <w:div w:id="795103322">
                  <w:marLeft w:val="0"/>
                  <w:marRight w:val="0"/>
                  <w:marTop w:val="0"/>
                  <w:marBottom w:val="0"/>
                  <w:divBdr>
                    <w:top w:val="none" w:sz="0" w:space="0" w:color="auto"/>
                    <w:left w:val="none" w:sz="0" w:space="0" w:color="auto"/>
                    <w:bottom w:val="none" w:sz="0" w:space="0" w:color="auto"/>
                    <w:right w:val="none" w:sz="0" w:space="0" w:color="auto"/>
                  </w:divBdr>
                  <w:divsChild>
                    <w:div w:id="189420167">
                      <w:marLeft w:val="0"/>
                      <w:marRight w:val="0"/>
                      <w:marTop w:val="0"/>
                      <w:marBottom w:val="0"/>
                      <w:divBdr>
                        <w:top w:val="none" w:sz="0" w:space="0" w:color="auto"/>
                        <w:left w:val="none" w:sz="0" w:space="0" w:color="auto"/>
                        <w:bottom w:val="none" w:sz="0" w:space="0" w:color="auto"/>
                        <w:right w:val="none" w:sz="0" w:space="0" w:color="auto"/>
                      </w:divBdr>
                      <w:divsChild>
                        <w:div w:id="1314876059">
                          <w:marLeft w:val="0"/>
                          <w:marRight w:val="0"/>
                          <w:marTop w:val="0"/>
                          <w:marBottom w:val="0"/>
                          <w:divBdr>
                            <w:top w:val="none" w:sz="0" w:space="0" w:color="auto"/>
                            <w:left w:val="none" w:sz="0" w:space="0" w:color="auto"/>
                            <w:bottom w:val="none" w:sz="0" w:space="0" w:color="auto"/>
                            <w:right w:val="none" w:sz="0" w:space="0" w:color="auto"/>
                          </w:divBdr>
                        </w:div>
                        <w:div w:id="1848206410">
                          <w:marLeft w:val="0"/>
                          <w:marRight w:val="0"/>
                          <w:marTop w:val="0"/>
                          <w:marBottom w:val="0"/>
                          <w:divBdr>
                            <w:top w:val="none" w:sz="0" w:space="0" w:color="auto"/>
                            <w:left w:val="none" w:sz="0" w:space="0" w:color="auto"/>
                            <w:bottom w:val="none" w:sz="0" w:space="0" w:color="auto"/>
                            <w:right w:val="none" w:sz="0" w:space="0" w:color="auto"/>
                          </w:divBdr>
                        </w:div>
                        <w:div w:id="272130137">
                          <w:marLeft w:val="0"/>
                          <w:marRight w:val="0"/>
                          <w:marTop w:val="0"/>
                          <w:marBottom w:val="0"/>
                          <w:divBdr>
                            <w:top w:val="none" w:sz="0" w:space="0" w:color="auto"/>
                            <w:left w:val="none" w:sz="0" w:space="0" w:color="auto"/>
                            <w:bottom w:val="none" w:sz="0" w:space="0" w:color="auto"/>
                            <w:right w:val="none" w:sz="0" w:space="0" w:color="auto"/>
                          </w:divBdr>
                        </w:div>
                        <w:div w:id="1561281984">
                          <w:marLeft w:val="0"/>
                          <w:marRight w:val="0"/>
                          <w:marTop w:val="0"/>
                          <w:marBottom w:val="0"/>
                          <w:divBdr>
                            <w:top w:val="none" w:sz="0" w:space="0" w:color="auto"/>
                            <w:left w:val="none" w:sz="0" w:space="0" w:color="auto"/>
                            <w:bottom w:val="none" w:sz="0" w:space="0" w:color="auto"/>
                            <w:right w:val="none" w:sz="0" w:space="0" w:color="auto"/>
                          </w:divBdr>
                        </w:div>
                        <w:div w:id="17945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975849">
      <w:bodyDiv w:val="1"/>
      <w:marLeft w:val="0"/>
      <w:marRight w:val="0"/>
      <w:marTop w:val="0"/>
      <w:marBottom w:val="0"/>
      <w:divBdr>
        <w:top w:val="none" w:sz="0" w:space="0" w:color="auto"/>
        <w:left w:val="none" w:sz="0" w:space="0" w:color="auto"/>
        <w:bottom w:val="none" w:sz="0" w:space="0" w:color="auto"/>
        <w:right w:val="none" w:sz="0" w:space="0" w:color="auto"/>
      </w:divBdr>
    </w:div>
    <w:div w:id="863977622">
      <w:bodyDiv w:val="1"/>
      <w:marLeft w:val="0"/>
      <w:marRight w:val="0"/>
      <w:marTop w:val="0"/>
      <w:marBottom w:val="0"/>
      <w:divBdr>
        <w:top w:val="none" w:sz="0" w:space="0" w:color="auto"/>
        <w:left w:val="none" w:sz="0" w:space="0" w:color="auto"/>
        <w:bottom w:val="none" w:sz="0" w:space="0" w:color="auto"/>
        <w:right w:val="none" w:sz="0" w:space="0" w:color="auto"/>
      </w:divBdr>
    </w:div>
    <w:div w:id="930117332">
      <w:bodyDiv w:val="1"/>
      <w:marLeft w:val="0"/>
      <w:marRight w:val="0"/>
      <w:marTop w:val="0"/>
      <w:marBottom w:val="0"/>
      <w:divBdr>
        <w:top w:val="none" w:sz="0" w:space="0" w:color="auto"/>
        <w:left w:val="none" w:sz="0" w:space="0" w:color="auto"/>
        <w:bottom w:val="none" w:sz="0" w:space="0" w:color="auto"/>
        <w:right w:val="none" w:sz="0" w:space="0" w:color="auto"/>
      </w:divBdr>
    </w:div>
    <w:div w:id="951862932">
      <w:bodyDiv w:val="1"/>
      <w:marLeft w:val="0"/>
      <w:marRight w:val="0"/>
      <w:marTop w:val="0"/>
      <w:marBottom w:val="0"/>
      <w:divBdr>
        <w:top w:val="none" w:sz="0" w:space="0" w:color="auto"/>
        <w:left w:val="none" w:sz="0" w:space="0" w:color="auto"/>
        <w:bottom w:val="none" w:sz="0" w:space="0" w:color="auto"/>
        <w:right w:val="none" w:sz="0" w:space="0" w:color="auto"/>
      </w:divBdr>
      <w:divsChild>
        <w:div w:id="593132610">
          <w:marLeft w:val="0"/>
          <w:marRight w:val="0"/>
          <w:marTop w:val="0"/>
          <w:marBottom w:val="0"/>
          <w:divBdr>
            <w:top w:val="none" w:sz="0" w:space="0" w:color="auto"/>
            <w:left w:val="none" w:sz="0" w:space="0" w:color="auto"/>
            <w:bottom w:val="none" w:sz="0" w:space="0" w:color="auto"/>
            <w:right w:val="none" w:sz="0" w:space="0" w:color="auto"/>
          </w:divBdr>
        </w:div>
        <w:div w:id="903028222">
          <w:marLeft w:val="0"/>
          <w:marRight w:val="0"/>
          <w:marTop w:val="0"/>
          <w:marBottom w:val="0"/>
          <w:divBdr>
            <w:top w:val="none" w:sz="0" w:space="0" w:color="auto"/>
            <w:left w:val="none" w:sz="0" w:space="0" w:color="auto"/>
            <w:bottom w:val="none" w:sz="0" w:space="0" w:color="auto"/>
            <w:right w:val="none" w:sz="0" w:space="0" w:color="auto"/>
          </w:divBdr>
          <w:divsChild>
            <w:div w:id="4701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4818">
      <w:bodyDiv w:val="1"/>
      <w:marLeft w:val="0"/>
      <w:marRight w:val="0"/>
      <w:marTop w:val="0"/>
      <w:marBottom w:val="0"/>
      <w:divBdr>
        <w:top w:val="none" w:sz="0" w:space="0" w:color="auto"/>
        <w:left w:val="none" w:sz="0" w:space="0" w:color="auto"/>
        <w:bottom w:val="none" w:sz="0" w:space="0" w:color="auto"/>
        <w:right w:val="none" w:sz="0" w:space="0" w:color="auto"/>
      </w:divBdr>
    </w:div>
    <w:div w:id="1072972201">
      <w:bodyDiv w:val="1"/>
      <w:marLeft w:val="0"/>
      <w:marRight w:val="0"/>
      <w:marTop w:val="0"/>
      <w:marBottom w:val="0"/>
      <w:divBdr>
        <w:top w:val="none" w:sz="0" w:space="0" w:color="auto"/>
        <w:left w:val="none" w:sz="0" w:space="0" w:color="auto"/>
        <w:bottom w:val="none" w:sz="0" w:space="0" w:color="auto"/>
        <w:right w:val="none" w:sz="0" w:space="0" w:color="auto"/>
      </w:divBdr>
    </w:div>
    <w:div w:id="1259800122">
      <w:bodyDiv w:val="1"/>
      <w:marLeft w:val="0"/>
      <w:marRight w:val="0"/>
      <w:marTop w:val="0"/>
      <w:marBottom w:val="0"/>
      <w:divBdr>
        <w:top w:val="none" w:sz="0" w:space="0" w:color="auto"/>
        <w:left w:val="none" w:sz="0" w:space="0" w:color="auto"/>
        <w:bottom w:val="none" w:sz="0" w:space="0" w:color="auto"/>
        <w:right w:val="none" w:sz="0" w:space="0" w:color="auto"/>
      </w:divBdr>
    </w:div>
    <w:div w:id="1361277516">
      <w:bodyDiv w:val="1"/>
      <w:marLeft w:val="0"/>
      <w:marRight w:val="0"/>
      <w:marTop w:val="0"/>
      <w:marBottom w:val="0"/>
      <w:divBdr>
        <w:top w:val="none" w:sz="0" w:space="0" w:color="auto"/>
        <w:left w:val="none" w:sz="0" w:space="0" w:color="auto"/>
        <w:bottom w:val="none" w:sz="0" w:space="0" w:color="auto"/>
        <w:right w:val="none" w:sz="0" w:space="0" w:color="auto"/>
      </w:divBdr>
      <w:divsChild>
        <w:div w:id="33326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0563837">
              <w:marLeft w:val="0"/>
              <w:marRight w:val="0"/>
              <w:marTop w:val="0"/>
              <w:marBottom w:val="0"/>
              <w:divBdr>
                <w:top w:val="none" w:sz="0" w:space="0" w:color="auto"/>
                <w:left w:val="none" w:sz="0" w:space="0" w:color="auto"/>
                <w:bottom w:val="none" w:sz="0" w:space="0" w:color="auto"/>
                <w:right w:val="none" w:sz="0" w:space="0" w:color="auto"/>
              </w:divBdr>
              <w:divsChild>
                <w:div w:id="530151377">
                  <w:marLeft w:val="0"/>
                  <w:marRight w:val="0"/>
                  <w:marTop w:val="0"/>
                  <w:marBottom w:val="0"/>
                  <w:divBdr>
                    <w:top w:val="none" w:sz="0" w:space="0" w:color="auto"/>
                    <w:left w:val="none" w:sz="0" w:space="0" w:color="auto"/>
                    <w:bottom w:val="none" w:sz="0" w:space="0" w:color="auto"/>
                    <w:right w:val="none" w:sz="0" w:space="0" w:color="auto"/>
                  </w:divBdr>
                  <w:divsChild>
                    <w:div w:id="258489462">
                      <w:marLeft w:val="0"/>
                      <w:marRight w:val="0"/>
                      <w:marTop w:val="0"/>
                      <w:marBottom w:val="0"/>
                      <w:divBdr>
                        <w:top w:val="none" w:sz="0" w:space="0" w:color="auto"/>
                        <w:left w:val="none" w:sz="0" w:space="0" w:color="auto"/>
                        <w:bottom w:val="none" w:sz="0" w:space="0" w:color="auto"/>
                        <w:right w:val="none" w:sz="0" w:space="0" w:color="auto"/>
                      </w:divBdr>
                      <w:divsChild>
                        <w:div w:id="807361513">
                          <w:marLeft w:val="0"/>
                          <w:marRight w:val="0"/>
                          <w:marTop w:val="0"/>
                          <w:marBottom w:val="0"/>
                          <w:divBdr>
                            <w:top w:val="none" w:sz="0" w:space="0" w:color="auto"/>
                            <w:left w:val="none" w:sz="0" w:space="0" w:color="auto"/>
                            <w:bottom w:val="none" w:sz="0" w:space="0" w:color="auto"/>
                            <w:right w:val="none" w:sz="0" w:space="0" w:color="auto"/>
                          </w:divBdr>
                          <w:divsChild>
                            <w:div w:id="2034375216">
                              <w:marLeft w:val="0"/>
                              <w:marRight w:val="0"/>
                              <w:marTop w:val="0"/>
                              <w:marBottom w:val="0"/>
                              <w:divBdr>
                                <w:top w:val="none" w:sz="0" w:space="0" w:color="auto"/>
                                <w:left w:val="none" w:sz="0" w:space="0" w:color="auto"/>
                                <w:bottom w:val="none" w:sz="0" w:space="0" w:color="auto"/>
                                <w:right w:val="none" w:sz="0" w:space="0" w:color="auto"/>
                              </w:divBdr>
                              <w:divsChild>
                                <w:div w:id="2080203396">
                                  <w:marLeft w:val="0"/>
                                  <w:marRight w:val="0"/>
                                  <w:marTop w:val="0"/>
                                  <w:marBottom w:val="0"/>
                                  <w:divBdr>
                                    <w:top w:val="none" w:sz="0" w:space="0" w:color="auto"/>
                                    <w:left w:val="none" w:sz="0" w:space="0" w:color="auto"/>
                                    <w:bottom w:val="none" w:sz="0" w:space="0" w:color="auto"/>
                                    <w:right w:val="none" w:sz="0" w:space="0" w:color="auto"/>
                                  </w:divBdr>
                                  <w:divsChild>
                                    <w:div w:id="204291413">
                                      <w:marLeft w:val="0"/>
                                      <w:marRight w:val="0"/>
                                      <w:marTop w:val="0"/>
                                      <w:marBottom w:val="0"/>
                                      <w:divBdr>
                                        <w:top w:val="none" w:sz="0" w:space="0" w:color="auto"/>
                                        <w:left w:val="none" w:sz="0" w:space="0" w:color="auto"/>
                                        <w:bottom w:val="none" w:sz="0" w:space="0" w:color="auto"/>
                                        <w:right w:val="none" w:sz="0" w:space="0" w:color="auto"/>
                                      </w:divBdr>
                                      <w:divsChild>
                                        <w:div w:id="585459289">
                                          <w:marLeft w:val="0"/>
                                          <w:marRight w:val="0"/>
                                          <w:marTop w:val="0"/>
                                          <w:marBottom w:val="0"/>
                                          <w:divBdr>
                                            <w:top w:val="none" w:sz="0" w:space="0" w:color="auto"/>
                                            <w:left w:val="none" w:sz="0" w:space="0" w:color="auto"/>
                                            <w:bottom w:val="none" w:sz="0" w:space="0" w:color="auto"/>
                                            <w:right w:val="none" w:sz="0" w:space="0" w:color="auto"/>
                                          </w:divBdr>
                                          <w:divsChild>
                                            <w:div w:id="1670209900">
                                              <w:marLeft w:val="0"/>
                                              <w:marRight w:val="0"/>
                                              <w:marTop w:val="0"/>
                                              <w:marBottom w:val="0"/>
                                              <w:divBdr>
                                                <w:top w:val="none" w:sz="0" w:space="0" w:color="auto"/>
                                                <w:left w:val="none" w:sz="0" w:space="0" w:color="auto"/>
                                                <w:bottom w:val="none" w:sz="0" w:space="0" w:color="auto"/>
                                                <w:right w:val="none" w:sz="0" w:space="0" w:color="auto"/>
                                              </w:divBdr>
                                              <w:divsChild>
                                                <w:div w:id="7175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6752703">
      <w:bodyDiv w:val="1"/>
      <w:marLeft w:val="0"/>
      <w:marRight w:val="0"/>
      <w:marTop w:val="0"/>
      <w:marBottom w:val="0"/>
      <w:divBdr>
        <w:top w:val="none" w:sz="0" w:space="0" w:color="auto"/>
        <w:left w:val="none" w:sz="0" w:space="0" w:color="auto"/>
        <w:bottom w:val="none" w:sz="0" w:space="0" w:color="auto"/>
        <w:right w:val="none" w:sz="0" w:space="0" w:color="auto"/>
      </w:divBdr>
    </w:div>
    <w:div w:id="1873877721">
      <w:bodyDiv w:val="1"/>
      <w:marLeft w:val="0"/>
      <w:marRight w:val="0"/>
      <w:marTop w:val="0"/>
      <w:marBottom w:val="0"/>
      <w:divBdr>
        <w:top w:val="none" w:sz="0" w:space="0" w:color="auto"/>
        <w:left w:val="none" w:sz="0" w:space="0" w:color="auto"/>
        <w:bottom w:val="none" w:sz="0" w:space="0" w:color="auto"/>
        <w:right w:val="none" w:sz="0" w:space="0" w:color="auto"/>
      </w:divBdr>
      <w:divsChild>
        <w:div w:id="1585872080">
          <w:marLeft w:val="0"/>
          <w:marRight w:val="0"/>
          <w:marTop w:val="0"/>
          <w:marBottom w:val="0"/>
          <w:divBdr>
            <w:top w:val="none" w:sz="0" w:space="0" w:color="auto"/>
            <w:left w:val="none" w:sz="0" w:space="0" w:color="auto"/>
            <w:bottom w:val="none" w:sz="0" w:space="0" w:color="auto"/>
            <w:right w:val="none" w:sz="0" w:space="0" w:color="auto"/>
          </w:divBdr>
        </w:div>
        <w:div w:id="1473597006">
          <w:marLeft w:val="0"/>
          <w:marRight w:val="0"/>
          <w:marTop w:val="0"/>
          <w:marBottom w:val="0"/>
          <w:divBdr>
            <w:top w:val="none" w:sz="0" w:space="0" w:color="auto"/>
            <w:left w:val="none" w:sz="0" w:space="0" w:color="auto"/>
            <w:bottom w:val="none" w:sz="0" w:space="0" w:color="auto"/>
            <w:right w:val="none" w:sz="0" w:space="0" w:color="auto"/>
          </w:divBdr>
        </w:div>
        <w:div w:id="665941594">
          <w:marLeft w:val="0"/>
          <w:marRight w:val="0"/>
          <w:marTop w:val="0"/>
          <w:marBottom w:val="0"/>
          <w:divBdr>
            <w:top w:val="none" w:sz="0" w:space="0" w:color="auto"/>
            <w:left w:val="none" w:sz="0" w:space="0" w:color="auto"/>
            <w:bottom w:val="none" w:sz="0" w:space="0" w:color="auto"/>
            <w:right w:val="none" w:sz="0" w:space="0" w:color="auto"/>
          </w:divBdr>
        </w:div>
        <w:div w:id="208805208">
          <w:marLeft w:val="0"/>
          <w:marRight w:val="0"/>
          <w:marTop w:val="0"/>
          <w:marBottom w:val="0"/>
          <w:divBdr>
            <w:top w:val="none" w:sz="0" w:space="0" w:color="auto"/>
            <w:left w:val="none" w:sz="0" w:space="0" w:color="auto"/>
            <w:bottom w:val="none" w:sz="0" w:space="0" w:color="auto"/>
            <w:right w:val="none" w:sz="0" w:space="0" w:color="auto"/>
          </w:divBdr>
        </w:div>
        <w:div w:id="1068306777">
          <w:marLeft w:val="0"/>
          <w:marRight w:val="0"/>
          <w:marTop w:val="0"/>
          <w:marBottom w:val="0"/>
          <w:divBdr>
            <w:top w:val="none" w:sz="0" w:space="0" w:color="auto"/>
            <w:left w:val="none" w:sz="0" w:space="0" w:color="auto"/>
            <w:bottom w:val="none" w:sz="0" w:space="0" w:color="auto"/>
            <w:right w:val="none" w:sz="0" w:space="0" w:color="auto"/>
          </w:divBdr>
        </w:div>
        <w:div w:id="504324924">
          <w:marLeft w:val="0"/>
          <w:marRight w:val="0"/>
          <w:marTop w:val="0"/>
          <w:marBottom w:val="0"/>
          <w:divBdr>
            <w:top w:val="none" w:sz="0" w:space="0" w:color="auto"/>
            <w:left w:val="none" w:sz="0" w:space="0" w:color="auto"/>
            <w:bottom w:val="none" w:sz="0" w:space="0" w:color="auto"/>
            <w:right w:val="none" w:sz="0" w:space="0" w:color="auto"/>
          </w:divBdr>
        </w:div>
        <w:div w:id="383452998">
          <w:marLeft w:val="0"/>
          <w:marRight w:val="0"/>
          <w:marTop w:val="0"/>
          <w:marBottom w:val="0"/>
          <w:divBdr>
            <w:top w:val="none" w:sz="0" w:space="0" w:color="auto"/>
            <w:left w:val="none" w:sz="0" w:space="0" w:color="auto"/>
            <w:bottom w:val="none" w:sz="0" w:space="0" w:color="auto"/>
            <w:right w:val="none" w:sz="0" w:space="0" w:color="auto"/>
          </w:divBdr>
        </w:div>
        <w:div w:id="281619120">
          <w:marLeft w:val="0"/>
          <w:marRight w:val="0"/>
          <w:marTop w:val="0"/>
          <w:marBottom w:val="0"/>
          <w:divBdr>
            <w:top w:val="none" w:sz="0" w:space="0" w:color="auto"/>
            <w:left w:val="none" w:sz="0" w:space="0" w:color="auto"/>
            <w:bottom w:val="none" w:sz="0" w:space="0" w:color="auto"/>
            <w:right w:val="none" w:sz="0" w:space="0" w:color="auto"/>
          </w:divBdr>
        </w:div>
        <w:div w:id="1109393450">
          <w:marLeft w:val="0"/>
          <w:marRight w:val="0"/>
          <w:marTop w:val="0"/>
          <w:marBottom w:val="0"/>
          <w:divBdr>
            <w:top w:val="none" w:sz="0" w:space="0" w:color="auto"/>
            <w:left w:val="none" w:sz="0" w:space="0" w:color="auto"/>
            <w:bottom w:val="none" w:sz="0" w:space="0" w:color="auto"/>
            <w:right w:val="none" w:sz="0" w:space="0" w:color="auto"/>
          </w:divBdr>
        </w:div>
        <w:div w:id="1483040084">
          <w:marLeft w:val="0"/>
          <w:marRight w:val="0"/>
          <w:marTop w:val="0"/>
          <w:marBottom w:val="0"/>
          <w:divBdr>
            <w:top w:val="none" w:sz="0" w:space="0" w:color="auto"/>
            <w:left w:val="none" w:sz="0" w:space="0" w:color="auto"/>
            <w:bottom w:val="none" w:sz="0" w:space="0" w:color="auto"/>
            <w:right w:val="none" w:sz="0" w:space="0" w:color="auto"/>
          </w:divBdr>
        </w:div>
      </w:divsChild>
    </w:div>
    <w:div w:id="201202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CA097-1B2E-4A24-8C4A-322D0714F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Folcut</dc:creator>
  <cp:lastModifiedBy>serban_iuliana</cp:lastModifiedBy>
  <cp:revision>6</cp:revision>
  <dcterms:created xsi:type="dcterms:W3CDTF">2023-10-09T14:55:00Z</dcterms:created>
  <dcterms:modified xsi:type="dcterms:W3CDTF">2023-10-13T14:07:00Z</dcterms:modified>
</cp:coreProperties>
</file>