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3F" w:rsidRPr="005C7BD5" w:rsidRDefault="00D660BB" w:rsidP="00A04DCE">
      <w:pPr>
        <w:spacing w:after="0" w:line="20" w:lineRule="atLeast"/>
        <w:jc w:val="right"/>
        <w:rPr>
          <w:rFonts w:ascii="Trebuchet MS" w:hAnsi="Trebuchet MS" w:cs="Times New Roman"/>
          <w:sz w:val="28"/>
          <w:szCs w:val="28"/>
          <w:lang w:val="ro-RO"/>
        </w:rPr>
      </w:pPr>
      <w:r>
        <w:rPr>
          <w:rFonts w:ascii="Trebuchet MS" w:hAnsi="Trebuchet MS" w:cs="Times New Roman"/>
          <w:sz w:val="28"/>
          <w:szCs w:val="28"/>
          <w:lang w:val="ro-RO"/>
        </w:rPr>
        <w:pict>
          <v:shape id="_x0000_i1027" type="#_x0000_t75" style="width:494.25pt;height:25.5pt">
            <v:imagedata r:id="rId8" o:title="1_0000_Layer-2"/>
          </v:shape>
        </w:pict>
      </w:r>
    </w:p>
    <w:p w:rsidR="00B35D3F" w:rsidRPr="005C7BD5" w:rsidRDefault="00B35D3F" w:rsidP="00A04DCE">
      <w:pPr>
        <w:spacing w:after="0" w:line="20" w:lineRule="atLeast"/>
        <w:jc w:val="right"/>
        <w:rPr>
          <w:rFonts w:ascii="Trebuchet MS" w:hAnsi="Trebuchet MS" w:cs="Times New Roman"/>
          <w:sz w:val="28"/>
          <w:szCs w:val="28"/>
          <w:lang w:val="ro-RO"/>
        </w:rPr>
      </w:pPr>
    </w:p>
    <w:p w:rsidR="00B75C6D" w:rsidRPr="005C7BD5" w:rsidRDefault="00D660BB" w:rsidP="00A04DCE">
      <w:pPr>
        <w:spacing w:after="0" w:line="20" w:lineRule="atLeast"/>
        <w:jc w:val="right"/>
        <w:rPr>
          <w:rFonts w:ascii="Trebuchet MS" w:hAnsi="Trebuchet MS" w:cs="Times New Roman"/>
          <w:sz w:val="28"/>
          <w:szCs w:val="28"/>
          <w:lang w:val="ro-RO"/>
        </w:rPr>
      </w:pPr>
      <w:r>
        <w:rPr>
          <w:rFonts w:ascii="Trebuchet MS" w:hAnsi="Trebuchet MS" w:cs="Times New Roman"/>
          <w:sz w:val="28"/>
          <w:szCs w:val="28"/>
          <w:lang w:val="ro-RO"/>
        </w:rPr>
        <w:t xml:space="preserve">Nr. 1.516 din </w:t>
      </w:r>
      <w:bookmarkStart w:id="0" w:name="_GoBack"/>
      <w:bookmarkEnd w:id="0"/>
      <w:r w:rsidR="00970EB5">
        <w:rPr>
          <w:rFonts w:ascii="Trebuchet MS" w:hAnsi="Trebuchet MS" w:cs="Times New Roman"/>
          <w:sz w:val="28"/>
          <w:szCs w:val="28"/>
          <w:lang w:val="ro-RO"/>
        </w:rPr>
        <w:t>1</w:t>
      </w:r>
      <w:r w:rsidR="00291C07">
        <w:rPr>
          <w:rFonts w:ascii="Trebuchet MS" w:hAnsi="Trebuchet MS" w:cs="Times New Roman"/>
          <w:sz w:val="28"/>
          <w:szCs w:val="28"/>
          <w:lang w:val="ro-RO"/>
        </w:rPr>
        <w:t>8</w:t>
      </w:r>
      <w:r w:rsidR="00970EB5">
        <w:rPr>
          <w:rFonts w:ascii="Trebuchet MS" w:hAnsi="Trebuchet MS" w:cs="Times New Roman"/>
          <w:sz w:val="28"/>
          <w:szCs w:val="28"/>
          <w:lang w:val="ro-RO"/>
        </w:rPr>
        <w:t xml:space="preserve"> decembrie 2023</w:t>
      </w:r>
    </w:p>
    <w:p w:rsidR="00B75C6D" w:rsidRPr="005C7BD5" w:rsidRDefault="00B75C6D" w:rsidP="00A04DCE">
      <w:pPr>
        <w:spacing w:after="0" w:line="20" w:lineRule="atLeast"/>
        <w:jc w:val="right"/>
        <w:rPr>
          <w:rFonts w:ascii="Trebuchet MS" w:hAnsi="Trebuchet MS" w:cs="Times New Roman"/>
          <w:sz w:val="28"/>
          <w:szCs w:val="28"/>
          <w:lang w:val="ro-RO"/>
        </w:rPr>
      </w:pPr>
    </w:p>
    <w:p w:rsidR="0061038F" w:rsidRDefault="0061038F" w:rsidP="008A288F">
      <w:pPr>
        <w:spacing w:after="0" w:line="20" w:lineRule="atLeast"/>
        <w:jc w:val="center"/>
        <w:rPr>
          <w:rFonts w:ascii="Trebuchet MS" w:eastAsia="MS Mincho" w:hAnsi="Trebuchet MS" w:cs="Times New Roman"/>
          <w:b/>
          <w:sz w:val="28"/>
          <w:szCs w:val="28"/>
          <w:lang w:val="ro-RO" w:eastAsia="ro-RO"/>
        </w:rPr>
      </w:pPr>
    </w:p>
    <w:p w:rsidR="008A288F" w:rsidRPr="005C7BD5" w:rsidRDefault="008A288F" w:rsidP="008A288F">
      <w:pPr>
        <w:spacing w:after="0" w:line="20" w:lineRule="atLeast"/>
        <w:jc w:val="center"/>
        <w:rPr>
          <w:rFonts w:ascii="Trebuchet MS" w:eastAsia="MS Mincho" w:hAnsi="Trebuchet MS" w:cs="Times New Roman"/>
          <w:b/>
          <w:sz w:val="28"/>
          <w:szCs w:val="28"/>
          <w:lang w:val="ro-RO" w:eastAsia="ro-RO"/>
        </w:rPr>
      </w:pPr>
      <w:r w:rsidRPr="005C7BD5">
        <w:rPr>
          <w:rFonts w:ascii="Trebuchet MS" w:eastAsia="MS Mincho" w:hAnsi="Trebuchet MS" w:cs="Times New Roman"/>
          <w:b/>
          <w:sz w:val="28"/>
          <w:szCs w:val="28"/>
          <w:lang w:val="ro-RO" w:eastAsia="ro-RO"/>
        </w:rPr>
        <w:t xml:space="preserve">PROIECTUL </w:t>
      </w:r>
      <w:r w:rsidR="00257D68">
        <w:rPr>
          <w:rFonts w:ascii="Trebuchet MS" w:eastAsia="MS Mincho" w:hAnsi="Trebuchet MS" w:cs="Times New Roman"/>
          <w:b/>
          <w:sz w:val="28"/>
          <w:szCs w:val="28"/>
          <w:lang w:val="ro-RO" w:eastAsia="ro-RO"/>
        </w:rPr>
        <w:t>„</w:t>
      </w:r>
      <w:r w:rsidRPr="005C7BD5">
        <w:rPr>
          <w:rFonts w:ascii="Trebuchet MS" w:eastAsia="MS Mincho" w:hAnsi="Trebuchet MS" w:cs="Times New Roman"/>
          <w:b/>
          <w:sz w:val="28"/>
          <w:szCs w:val="28"/>
          <w:lang w:val="ro-RO" w:eastAsia="ro-RO"/>
        </w:rPr>
        <w:t>E-ARM - SISTEM DE IMPLEMENTARE ȘI GESTIONARE A BAZELOR DE DATE DIN DOMENIUL ARME ȘI EXPLOZIVI ȘI EXTINDERE A SISTEMULUI BAZEI NAȚIONALE DE DATE PRECURSORI DE EXPLOZIVI</w:t>
      </w:r>
      <w:r w:rsidR="00257D68">
        <w:rPr>
          <w:rFonts w:ascii="Trebuchet MS" w:eastAsia="MS Mincho" w:hAnsi="Trebuchet MS" w:cs="Times New Roman"/>
          <w:b/>
          <w:sz w:val="28"/>
          <w:szCs w:val="28"/>
          <w:lang w:val="ro-RO" w:eastAsia="ro-RO"/>
        </w:rPr>
        <w:t>”</w:t>
      </w:r>
    </w:p>
    <w:p w:rsidR="00845371" w:rsidRPr="005C7BD5" w:rsidRDefault="00845371" w:rsidP="00257D68">
      <w:pPr>
        <w:spacing w:after="0" w:line="20" w:lineRule="atLeast"/>
        <w:rPr>
          <w:rFonts w:ascii="Times New Roman" w:eastAsia="MS Mincho" w:hAnsi="Times New Roman" w:cs="Times New Roman"/>
          <w:b/>
          <w:i/>
          <w:sz w:val="28"/>
          <w:szCs w:val="28"/>
          <w:lang w:val="ro-RO" w:eastAsia="ro-RO"/>
        </w:rPr>
      </w:pPr>
    </w:p>
    <w:p w:rsidR="00845371" w:rsidRPr="005C7BD5" w:rsidRDefault="00845371" w:rsidP="00526A0E">
      <w:pPr>
        <w:spacing w:after="0" w:line="20" w:lineRule="atLeast"/>
        <w:rPr>
          <w:rFonts w:ascii="Times New Roman" w:eastAsia="MS Mincho" w:hAnsi="Times New Roman" w:cs="Times New Roman"/>
          <w:b/>
          <w:i/>
          <w:sz w:val="28"/>
          <w:szCs w:val="28"/>
          <w:lang w:val="ro-RO" w:eastAsia="ro-RO"/>
        </w:rPr>
      </w:pPr>
    </w:p>
    <w:p w:rsidR="00845371" w:rsidRPr="00FF4D6E" w:rsidRDefault="00845371" w:rsidP="00526A0E">
      <w:pPr>
        <w:spacing w:after="0" w:line="20" w:lineRule="atLeast"/>
        <w:jc w:val="both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Proiectul E-ARM - sistem de implementare și gestionare a bazelor de date din domeniul arme și explozivi și extindere a sistemului bazei naționale de date precursori de explozivi se află în perioada de implementare, </w:t>
      </w:r>
      <w:r w:rsidR="00526A0E"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la nivelul Inspectoratului General al Poliției Române, 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începând cu data de 18 martie </w:t>
      </w:r>
      <w:r w:rsidR="00970EB5"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2021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, pentru o perioad</w:t>
      </w:r>
      <w:r w:rsidR="005C7BD5"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ă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de </w:t>
      </w:r>
      <w:r w:rsidR="00970EB5"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33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</w:t>
      </w:r>
      <w:r w:rsidR="00257D68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de 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luni. </w:t>
      </w:r>
    </w:p>
    <w:p w:rsidR="00845371" w:rsidRPr="00FF4D6E" w:rsidRDefault="00845371" w:rsidP="00526A0E">
      <w:pPr>
        <w:spacing w:after="0" w:line="20" w:lineRule="atLeast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</w:p>
    <w:p w:rsidR="00C57E92" w:rsidRPr="005C7BD5" w:rsidRDefault="00C57E92" w:rsidP="00C160B2">
      <w:pPr>
        <w:spacing w:after="0" w:line="20" w:lineRule="atLeast"/>
        <w:jc w:val="both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Activitățile proiectului </w:t>
      </w:r>
      <w:r w:rsidR="00970EB5"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au avut ca rezultat 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dezvoltarea unui sistem de implementare și gestionare baze de date arme, interconectare cu RNAi (Registrul Național al Armelor Integrat), extinderea bazei de date precursori, </w:t>
      </w:r>
      <w:r w:rsidR="00C160B2" w:rsidRPr="00C160B2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modificarea cadrului legislativ</w:t>
      </w:r>
      <w:r w:rsidR="00C160B2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</w:t>
      </w:r>
      <w:r w:rsidR="00C160B2" w:rsidRPr="00C160B2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superior privind precursorii de explozivi</w:t>
      </w:r>
      <w:r w:rsidR="00C160B2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p</w:t>
      </w:r>
      <w:r w:rsidR="00C160B2" w:rsidRPr="00C160B2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entru opera</w:t>
      </w:r>
      <w:r w:rsidR="00C160B2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ț</w:t>
      </w:r>
      <w:r w:rsidR="00C160B2" w:rsidRPr="00C160B2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ionalizarea sistemului informatic dezvoltat în cadrul proiectului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, realizarea unor ateliere de lucru și activități de informare.</w:t>
      </w:r>
    </w:p>
    <w:p w:rsidR="00C57E92" w:rsidRPr="005C7BD5" w:rsidRDefault="00C57E92" w:rsidP="00526A0E">
      <w:pPr>
        <w:spacing w:after="0" w:line="20" w:lineRule="atLeast"/>
        <w:jc w:val="both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</w:p>
    <w:p w:rsidR="00526A0E" w:rsidRPr="005C7BD5" w:rsidRDefault="00526A0E" w:rsidP="00526A0E">
      <w:pPr>
        <w:spacing w:after="0" w:line="20" w:lineRule="atLeast"/>
        <w:jc w:val="both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Prin acest proiect, Direcția Arme, Explozivi și Substanțe Periculoase </w:t>
      </w:r>
      <w:r w:rsidR="00970EB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a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implementa</w:t>
      </w:r>
      <w:r w:rsidR="00970EB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t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un sistem informatic, care permit</w:t>
      </w:r>
      <w:r w:rsidR="00970EB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e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reducerea timpului de verificare și soluționare a cererilor depuse pentru obținerea documentelor de autorizare solicitate de persoane fizice sau juridice, pentru a procura, deține, purta și folosi arme. </w:t>
      </w:r>
    </w:p>
    <w:p w:rsidR="00526A0E" w:rsidRPr="005C7BD5" w:rsidRDefault="00526A0E" w:rsidP="00526A0E">
      <w:pPr>
        <w:spacing w:after="0" w:line="20" w:lineRule="atLeast"/>
        <w:jc w:val="both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</w:p>
    <w:p w:rsidR="00526A0E" w:rsidRPr="005C7BD5" w:rsidRDefault="00526A0E" w:rsidP="00526A0E">
      <w:pPr>
        <w:spacing w:after="0" w:line="20" w:lineRule="atLeast"/>
        <w:jc w:val="both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De asemenea, </w:t>
      </w:r>
      <w:r w:rsidR="00C8551D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s-a </w:t>
      </w:r>
      <w:r w:rsidR="00970EB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extins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sistemul bazei naționale de date precursori de explozivi, </w:t>
      </w:r>
      <w:r w:rsidR="00970EB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în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scopul obținerii unor proceduri simplificate pentru reducerea birocrației întâmpinate de reprezentanții societăților comerciale autorizate, în situația transmiterii către structurile </w:t>
      </w:r>
      <w:r w:rsidR="00291C07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de arme, e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xplo</w:t>
      </w:r>
      <w:r w:rsidR="00291C07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zivi și substanțe p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ericuloas</w:t>
      </w:r>
      <w:r w:rsidR="00C8551D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e,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a listei cuprinzând precursor</w:t>
      </w:r>
      <w:r w:rsidR="00291C07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ii de explozivi restricționați,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amestecurile sau alte substanțe, care conțin astfel de substanțe, cu care efectuează operațiuni, precum și a deciziilor de numire a persoanelor </w:t>
      </w:r>
      <w:r w:rsidR="00C8551D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responsabile de activitatea cu </w:t>
      </w:r>
      <w:r w:rsidRPr="005C7BD5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precursori de explozivi restricționați și a înlocuitorilor acestora, conform prevederilor Legii nr. 49/2018 privind precursorii de explozivi.     </w:t>
      </w:r>
    </w:p>
    <w:p w:rsidR="00526A0E" w:rsidRPr="005C7BD5" w:rsidRDefault="00526A0E" w:rsidP="00526A0E">
      <w:pPr>
        <w:spacing w:after="0" w:line="20" w:lineRule="atLeast"/>
        <w:jc w:val="both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</w:p>
    <w:p w:rsidR="00845371" w:rsidRPr="005C7BD5" w:rsidRDefault="00845371" w:rsidP="00526A0E">
      <w:pPr>
        <w:spacing w:after="0" w:line="20" w:lineRule="atLeast"/>
        <w:jc w:val="both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Valoarea totală a proi</w:t>
      </w:r>
      <w:r w:rsidR="00C8551D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ectului este de 4.893.234,53 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lei, din</w:t>
      </w:r>
      <w:r w:rsidR="00C8551D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tre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care, Autoritatea de Management pentru Programul Operațional Capacitate Administrativă </w:t>
      </w:r>
      <w:r w:rsidR="00970EB5"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acordă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o finanțare nerambursabilă de maxim</w:t>
      </w:r>
      <w:r w:rsidR="00C8551D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um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4.109.527,38 lei, echivalentă cu maximum 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lastRenderedPageBreak/>
        <w:t>83,9838629% din valoarea eligibilă a proiectului, iar co-finanțare</w:t>
      </w:r>
      <w:r w:rsidR="00291C07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a I.G.P.R. este de 783.707,</w:t>
      </w:r>
      <w:r w:rsidR="00C8551D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>15</w:t>
      </w:r>
      <w:r w:rsidRPr="00FF4D6E">
        <w:rPr>
          <w:rFonts w:ascii="Times New Roman" w:eastAsia="MS Mincho" w:hAnsi="Times New Roman" w:cs="Times New Roman"/>
          <w:sz w:val="28"/>
          <w:szCs w:val="28"/>
          <w:lang w:val="ro-RO" w:eastAsia="ro-RO"/>
        </w:rPr>
        <w:t xml:space="preserve"> lei.</w:t>
      </w:r>
    </w:p>
    <w:p w:rsidR="008A288F" w:rsidRPr="005C7BD5" w:rsidRDefault="008A288F" w:rsidP="00526A0E">
      <w:pPr>
        <w:spacing w:after="0" w:line="20" w:lineRule="atLeast"/>
        <w:rPr>
          <w:rFonts w:ascii="Times New Roman" w:eastAsia="MS Mincho" w:hAnsi="Times New Roman" w:cs="Times New Roman"/>
          <w:sz w:val="28"/>
          <w:szCs w:val="28"/>
          <w:lang w:val="ro-RO" w:eastAsia="ro-RO"/>
        </w:rPr>
      </w:pPr>
    </w:p>
    <w:p w:rsidR="008A288F" w:rsidRPr="005C7BD5" w:rsidRDefault="008A288F" w:rsidP="00526A0E">
      <w:pPr>
        <w:spacing w:after="0" w:line="20" w:lineRule="atLeast"/>
        <w:rPr>
          <w:rFonts w:ascii="Times New Roman" w:eastAsia="MS Mincho" w:hAnsi="Times New Roman" w:cs="Times New Roman"/>
          <w:b/>
          <w:i/>
          <w:sz w:val="28"/>
          <w:szCs w:val="28"/>
          <w:lang w:val="ro-RO" w:eastAsia="ro-RO"/>
        </w:rPr>
      </w:pPr>
    </w:p>
    <w:p w:rsidR="008A288F" w:rsidRPr="005C7BD5" w:rsidRDefault="008A288F" w:rsidP="00526A0E">
      <w:pPr>
        <w:spacing w:after="0" w:line="20" w:lineRule="atLeast"/>
        <w:rPr>
          <w:rFonts w:ascii="Times New Roman" w:eastAsia="MS Mincho" w:hAnsi="Times New Roman" w:cs="Times New Roman"/>
          <w:b/>
          <w:i/>
          <w:sz w:val="28"/>
          <w:szCs w:val="28"/>
          <w:lang w:val="ro-RO" w:eastAsia="ro-RO"/>
        </w:rPr>
      </w:pPr>
      <w:r w:rsidRPr="005C7BD5">
        <w:rPr>
          <w:rFonts w:ascii="Times New Roman" w:eastAsia="MS Mincho" w:hAnsi="Times New Roman" w:cs="Times New Roman"/>
          <w:b/>
          <w:i/>
          <w:sz w:val="28"/>
          <w:szCs w:val="28"/>
          <w:lang w:val="ro-RO" w:eastAsia="ro-RO"/>
        </w:rPr>
        <w:t xml:space="preserve"> </w:t>
      </w:r>
    </w:p>
    <w:p w:rsidR="00E66733" w:rsidRPr="005C7BD5" w:rsidRDefault="00E66733" w:rsidP="00E66733">
      <w:pPr>
        <w:tabs>
          <w:tab w:val="left" w:pos="90"/>
        </w:tabs>
        <w:spacing w:after="0" w:line="20" w:lineRule="atLeast"/>
        <w:ind w:left="90"/>
        <w:rPr>
          <w:rFonts w:ascii="Trebuchet MS" w:hAnsi="Trebuchet MS"/>
          <w:b/>
          <w:lang w:val="ro-RO"/>
        </w:rPr>
      </w:pPr>
    </w:p>
    <w:p w:rsidR="00E66733" w:rsidRPr="005C7BD5" w:rsidRDefault="00E66733" w:rsidP="00E66733">
      <w:pPr>
        <w:spacing w:after="0" w:line="20" w:lineRule="atLeast"/>
        <w:jc w:val="center"/>
        <w:rPr>
          <w:rFonts w:ascii="Trebuchet MS" w:hAnsi="Trebuchet MS"/>
          <w:b/>
          <w:sz w:val="20"/>
          <w:szCs w:val="20"/>
          <w:lang w:val="ro-RO"/>
        </w:rPr>
      </w:pPr>
      <w:r w:rsidRPr="005C7BD5"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>
            <wp:extent cx="448051" cy="619125"/>
            <wp:effectExtent l="0" t="0" r="9525" b="0"/>
            <wp:docPr id="33" name="Picture 3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46" cy="62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33" w:rsidRPr="005C7BD5" w:rsidRDefault="00E66733" w:rsidP="00E66733">
      <w:pPr>
        <w:spacing w:after="0" w:line="20" w:lineRule="atLeast"/>
        <w:jc w:val="center"/>
        <w:rPr>
          <w:rFonts w:ascii="Trebuchet MS" w:hAnsi="Trebuchet MS"/>
          <w:b/>
          <w:sz w:val="20"/>
          <w:szCs w:val="20"/>
          <w:lang w:val="ro-RO"/>
        </w:rPr>
      </w:pPr>
      <w:r w:rsidRPr="005C7BD5">
        <w:rPr>
          <w:rFonts w:ascii="Trebuchet MS" w:hAnsi="Trebuchet MS"/>
          <w:b/>
          <w:sz w:val="20"/>
          <w:szCs w:val="20"/>
          <w:lang w:val="ro-RO"/>
        </w:rPr>
        <w:t>INSPECTORATUL GENERAL AL POLIŢIEI ROMÂNE</w:t>
      </w:r>
    </w:p>
    <w:p w:rsidR="001B30ED" w:rsidRPr="005C7BD5" w:rsidRDefault="001B30ED" w:rsidP="008A288F">
      <w:pPr>
        <w:pStyle w:val="CommentText"/>
        <w:spacing w:line="20" w:lineRule="atLeast"/>
        <w:ind w:firstLine="720"/>
        <w:jc w:val="center"/>
        <w:outlineLvl w:val="0"/>
        <w:rPr>
          <w:rFonts w:ascii="Trebuchet MS" w:hAnsi="Trebuchet MS"/>
          <w:bCs/>
          <w:sz w:val="28"/>
          <w:szCs w:val="28"/>
        </w:rPr>
      </w:pPr>
    </w:p>
    <w:sectPr w:rsidR="001B30ED" w:rsidRPr="005C7BD5" w:rsidSect="001B30ED">
      <w:headerReference w:type="default" r:id="rId10"/>
      <w:footerReference w:type="default" r:id="rId11"/>
      <w:pgSz w:w="11906" w:h="16838"/>
      <w:pgMar w:top="284" w:right="836" w:bottom="1800" w:left="1170" w:header="624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19" w:rsidRDefault="00091119" w:rsidP="005A039F">
      <w:pPr>
        <w:spacing w:after="0" w:line="240" w:lineRule="auto"/>
      </w:pPr>
      <w:r>
        <w:separator/>
      </w:r>
    </w:p>
  </w:endnote>
  <w:endnote w:type="continuationSeparator" w:id="0">
    <w:p w:rsidR="00091119" w:rsidRDefault="00091119" w:rsidP="005A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76" w:rsidRPr="00B85188" w:rsidRDefault="00B85188" w:rsidP="003F2376">
    <w:pPr>
      <w:pStyle w:val="Header"/>
      <w:jc w:val="center"/>
      <w:rPr>
        <w:rFonts w:ascii="Trebuchet MS" w:hAnsi="Trebuchet MS" w:cs="Times New Roman"/>
        <w:b/>
        <w:i/>
        <w:color w:val="2E74B5" w:themeColor="accent1" w:themeShade="BF"/>
        <w:sz w:val="20"/>
        <w:szCs w:val="20"/>
        <w:lang w:val="ro-RO"/>
      </w:rPr>
    </w:pPr>
    <w:r w:rsidRPr="00B85188">
      <w:rPr>
        <w:rFonts w:ascii="Trebuchet MS" w:hAnsi="Trebuchet MS" w:cs="Times New Roman"/>
        <w:b/>
        <w:i/>
        <w:color w:val="2E74B5" w:themeColor="accent1" w:themeShade="BF"/>
        <w:sz w:val="20"/>
        <w:szCs w:val="20"/>
        <w:lang w:val="ro-RO"/>
      </w:rPr>
      <w:t>Proiect cofinanțat din Fondul Social European prin</w:t>
    </w:r>
  </w:p>
  <w:p w:rsidR="00B85188" w:rsidRDefault="00B85188" w:rsidP="003F2376">
    <w:pPr>
      <w:pStyle w:val="Header"/>
      <w:jc w:val="center"/>
      <w:rPr>
        <w:rFonts w:ascii="Trebuchet MS" w:hAnsi="Trebuchet MS" w:cs="Times New Roman"/>
        <w:b/>
        <w:i/>
        <w:color w:val="2E74B5" w:themeColor="accent1" w:themeShade="BF"/>
        <w:sz w:val="20"/>
        <w:szCs w:val="20"/>
        <w:lang w:val="ro-RO"/>
      </w:rPr>
    </w:pPr>
    <w:r w:rsidRPr="00B85188">
      <w:rPr>
        <w:rFonts w:ascii="Trebuchet MS" w:hAnsi="Trebuchet MS" w:cs="Times New Roman"/>
        <w:b/>
        <w:i/>
        <w:color w:val="2E74B5" w:themeColor="accent1" w:themeShade="BF"/>
        <w:sz w:val="20"/>
        <w:szCs w:val="20"/>
        <w:lang w:val="ro-RO"/>
      </w:rPr>
      <w:t>Programul Operațional Capacitate Administrativă 2014 – 2020!</w:t>
    </w:r>
  </w:p>
  <w:p w:rsidR="00B85188" w:rsidRDefault="00D660BB" w:rsidP="003F2376">
    <w:pPr>
      <w:pStyle w:val="Header"/>
      <w:jc w:val="center"/>
      <w:rPr>
        <w:rFonts w:ascii="Trebuchet MS" w:hAnsi="Trebuchet MS" w:cs="Times New Roman"/>
        <w:b/>
        <w:i/>
        <w:color w:val="2E74B5" w:themeColor="accent1" w:themeShade="BF"/>
        <w:sz w:val="20"/>
        <w:szCs w:val="20"/>
        <w:lang w:val="ro-RO"/>
      </w:rPr>
    </w:pPr>
    <w:r>
      <w:rPr>
        <w:rFonts w:ascii="Trebuchet MS" w:hAnsi="Trebuchet MS" w:cs="Times New Roman"/>
        <w:b/>
        <w:i/>
        <w:color w:val="2E74B5" w:themeColor="accent1" w:themeShade="BF"/>
        <w:sz w:val="20"/>
        <w:szCs w:val="20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94.25pt;height:30pt">
          <v:imagedata r:id="rId1" o:title="MIV---POCA-2014-2020-(A)-august-2018-1"/>
        </v:shape>
      </w:pict>
    </w:r>
  </w:p>
  <w:p w:rsidR="00B85188" w:rsidRDefault="00D660BB" w:rsidP="003F2376">
    <w:pPr>
      <w:pStyle w:val="Header"/>
      <w:jc w:val="center"/>
      <w:rPr>
        <w:rFonts w:ascii="Trebuchet MS" w:hAnsi="Trebuchet MS" w:cs="Times New Roman"/>
        <w:b/>
        <w:i/>
        <w:color w:val="2E74B5" w:themeColor="accent1" w:themeShade="BF"/>
        <w:sz w:val="20"/>
        <w:szCs w:val="20"/>
        <w:lang w:val="ro-RO"/>
      </w:rPr>
    </w:pPr>
    <w:hyperlink r:id="rId2" w:history="1">
      <w:r w:rsidR="00E72CD7" w:rsidRPr="00767584">
        <w:rPr>
          <w:rStyle w:val="Hyperlink"/>
          <w:rFonts w:ascii="Trebuchet MS" w:hAnsi="Trebuchet MS" w:cs="Times New Roman"/>
          <w:b/>
          <w:i/>
          <w:sz w:val="20"/>
          <w:szCs w:val="20"/>
          <w:lang w:val="ro-RO"/>
        </w:rPr>
        <w:t>www.poca.ro</w:t>
      </w:r>
    </w:hyperlink>
  </w:p>
  <w:p w:rsidR="00E72CD7" w:rsidRPr="00B85188" w:rsidRDefault="00E72CD7" w:rsidP="003F2376">
    <w:pPr>
      <w:pStyle w:val="Header"/>
      <w:jc w:val="center"/>
      <w:rPr>
        <w:rFonts w:ascii="Trebuchet MS" w:hAnsi="Trebuchet MS" w:cs="Times New Roman"/>
        <w:b/>
        <w:i/>
        <w:color w:val="2E74B5" w:themeColor="accent1" w:themeShade="BF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19" w:rsidRDefault="00091119" w:rsidP="005A039F">
      <w:pPr>
        <w:spacing w:after="0" w:line="240" w:lineRule="auto"/>
      </w:pPr>
      <w:r>
        <w:separator/>
      </w:r>
    </w:p>
  </w:footnote>
  <w:footnote w:type="continuationSeparator" w:id="0">
    <w:p w:rsidR="00091119" w:rsidRDefault="00091119" w:rsidP="005A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2E" w:rsidRDefault="00D660B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98pt;height:53.25pt">
          <v:imagedata r:id="rId1" o:title="poca bun"/>
        </v:shape>
      </w:pict>
    </w:r>
  </w:p>
  <w:p w:rsidR="00B34055" w:rsidRDefault="00B34055">
    <w:pPr>
      <w:pStyle w:val="Header"/>
    </w:pPr>
  </w:p>
  <w:p w:rsidR="00B34055" w:rsidRDefault="00B34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"/>
      </v:shape>
    </w:pict>
  </w:numPicBullet>
  <w:numPicBullet w:numPicBulletId="1">
    <w:pict>
      <v:shape id="_x0000_i1027" type="#_x0000_t75" style="width:11.25pt;height:11.25pt" o:bullet="t">
        <v:imagedata r:id="rId2" o:title="msoB8CC"/>
      </v:shape>
    </w:pict>
  </w:numPicBullet>
  <w:abstractNum w:abstractNumId="0" w15:restartNumberingAfterBreak="0">
    <w:nsid w:val="01653E55"/>
    <w:multiLevelType w:val="hybridMultilevel"/>
    <w:tmpl w:val="EE0842C0"/>
    <w:lvl w:ilvl="0" w:tplc="FB4E7F74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174"/>
    <w:multiLevelType w:val="hybridMultilevel"/>
    <w:tmpl w:val="E920339E"/>
    <w:lvl w:ilvl="0" w:tplc="8AB8311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5A7049"/>
    <w:multiLevelType w:val="hybridMultilevel"/>
    <w:tmpl w:val="F374371C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8107CA8"/>
    <w:multiLevelType w:val="hybridMultilevel"/>
    <w:tmpl w:val="3C30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2CFC"/>
    <w:multiLevelType w:val="hybridMultilevel"/>
    <w:tmpl w:val="19C061D6"/>
    <w:lvl w:ilvl="0" w:tplc="42E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CB8"/>
    <w:multiLevelType w:val="hybridMultilevel"/>
    <w:tmpl w:val="FDF89B30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 w15:restartNumberingAfterBreak="0">
    <w:nsid w:val="0F20697B"/>
    <w:multiLevelType w:val="hybridMultilevel"/>
    <w:tmpl w:val="4920E3B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0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31F4FF3"/>
    <w:multiLevelType w:val="hybridMultilevel"/>
    <w:tmpl w:val="CCA8D426"/>
    <w:lvl w:ilvl="0" w:tplc="13645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163D4499"/>
    <w:multiLevelType w:val="hybridMultilevel"/>
    <w:tmpl w:val="A60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6128"/>
    <w:multiLevelType w:val="hybridMultilevel"/>
    <w:tmpl w:val="31E2209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BB0641"/>
    <w:multiLevelType w:val="hybridMultilevel"/>
    <w:tmpl w:val="2C422ED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7B1662"/>
    <w:multiLevelType w:val="hybridMultilevel"/>
    <w:tmpl w:val="5ECC2618"/>
    <w:lvl w:ilvl="0" w:tplc="1BA27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F38C3"/>
    <w:multiLevelType w:val="hybridMultilevel"/>
    <w:tmpl w:val="975AE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DC77C9"/>
    <w:multiLevelType w:val="hybridMultilevel"/>
    <w:tmpl w:val="EE0CE172"/>
    <w:lvl w:ilvl="0" w:tplc="19A6732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5321E"/>
    <w:multiLevelType w:val="hybridMultilevel"/>
    <w:tmpl w:val="886CFF00"/>
    <w:lvl w:ilvl="0" w:tplc="811E055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F2437E2"/>
    <w:multiLevelType w:val="hybridMultilevel"/>
    <w:tmpl w:val="304C5E66"/>
    <w:lvl w:ilvl="0" w:tplc="0F00C10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7A9B"/>
    <w:multiLevelType w:val="hybridMultilevel"/>
    <w:tmpl w:val="E3FA8242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B22C86"/>
    <w:multiLevelType w:val="hybridMultilevel"/>
    <w:tmpl w:val="B20E59BA"/>
    <w:lvl w:ilvl="0" w:tplc="3138999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032EB"/>
    <w:multiLevelType w:val="hybridMultilevel"/>
    <w:tmpl w:val="599886DC"/>
    <w:lvl w:ilvl="0" w:tplc="04180007">
      <w:start w:val="1"/>
      <w:numFmt w:val="bullet"/>
      <w:lvlText w:val=""/>
      <w:lvlPicBulletId w:val="1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5177FC4"/>
    <w:multiLevelType w:val="hybridMultilevel"/>
    <w:tmpl w:val="718098C4"/>
    <w:lvl w:ilvl="0" w:tplc="4C64ED04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57058F4"/>
    <w:multiLevelType w:val="hybridMultilevel"/>
    <w:tmpl w:val="2438F232"/>
    <w:lvl w:ilvl="0" w:tplc="8AC078D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1F4D78"/>
    <w:multiLevelType w:val="hybridMultilevel"/>
    <w:tmpl w:val="52E4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73C47"/>
    <w:multiLevelType w:val="hybridMultilevel"/>
    <w:tmpl w:val="9BA8E8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E75F80"/>
    <w:multiLevelType w:val="hybridMultilevel"/>
    <w:tmpl w:val="0D562242"/>
    <w:lvl w:ilvl="0" w:tplc="971EE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65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4C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C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8C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C4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46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8E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114398"/>
    <w:multiLevelType w:val="hybridMultilevel"/>
    <w:tmpl w:val="D3C4C2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57BD3"/>
    <w:multiLevelType w:val="hybridMultilevel"/>
    <w:tmpl w:val="AD1CA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B6D53"/>
    <w:multiLevelType w:val="hybridMultilevel"/>
    <w:tmpl w:val="9816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3CF24EA"/>
    <w:multiLevelType w:val="hybridMultilevel"/>
    <w:tmpl w:val="F710BC0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CF56A9"/>
    <w:multiLevelType w:val="hybridMultilevel"/>
    <w:tmpl w:val="CD5852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7B3F38"/>
    <w:multiLevelType w:val="hybridMultilevel"/>
    <w:tmpl w:val="315631DE"/>
    <w:lvl w:ilvl="0" w:tplc="811E055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2123569"/>
    <w:multiLevelType w:val="hybridMultilevel"/>
    <w:tmpl w:val="D772B2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B6C6E"/>
    <w:multiLevelType w:val="hybridMultilevel"/>
    <w:tmpl w:val="F278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03786"/>
    <w:multiLevelType w:val="hybridMultilevel"/>
    <w:tmpl w:val="89B09214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3" w15:restartNumberingAfterBreak="0">
    <w:nsid w:val="5C8E0F08"/>
    <w:multiLevelType w:val="hybridMultilevel"/>
    <w:tmpl w:val="C8FAD0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C7085"/>
    <w:multiLevelType w:val="hybridMultilevel"/>
    <w:tmpl w:val="E73A2386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1B2313B"/>
    <w:multiLevelType w:val="hybridMultilevel"/>
    <w:tmpl w:val="7CC4DF9E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30913C6"/>
    <w:multiLevelType w:val="hybridMultilevel"/>
    <w:tmpl w:val="AA3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510C1"/>
    <w:multiLevelType w:val="hybridMultilevel"/>
    <w:tmpl w:val="FF783D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64354"/>
    <w:multiLevelType w:val="hybridMultilevel"/>
    <w:tmpl w:val="D0C0FE1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065FE8"/>
    <w:multiLevelType w:val="hybridMultilevel"/>
    <w:tmpl w:val="0A8E6A14"/>
    <w:lvl w:ilvl="0" w:tplc="811E055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 w15:restartNumberingAfterBreak="0">
    <w:nsid w:val="6EC36C03"/>
    <w:multiLevelType w:val="hybridMultilevel"/>
    <w:tmpl w:val="E2BA9B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B3D0F"/>
    <w:multiLevelType w:val="hybridMultilevel"/>
    <w:tmpl w:val="675469D2"/>
    <w:lvl w:ilvl="0" w:tplc="FBD24D3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B77AFD"/>
    <w:multiLevelType w:val="hybridMultilevel"/>
    <w:tmpl w:val="37C8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634B1"/>
    <w:multiLevelType w:val="hybridMultilevel"/>
    <w:tmpl w:val="ADAC1F92"/>
    <w:lvl w:ilvl="0" w:tplc="0409000F">
      <w:start w:val="1"/>
      <w:numFmt w:val="decimal"/>
      <w:lvlText w:val="%1."/>
      <w:lvlJc w:val="left"/>
      <w:pPr>
        <w:ind w:left="1628" w:hanging="360"/>
      </w:pPr>
      <w:rPr>
        <w:b w:val="0"/>
        <w:sz w:val="24"/>
        <w:szCs w:val="24"/>
      </w:rPr>
    </w:lvl>
    <w:lvl w:ilvl="1" w:tplc="093A5804">
      <w:start w:val="1"/>
      <w:numFmt w:val="lowerLetter"/>
      <w:lvlText w:val="%2."/>
      <w:lvlJc w:val="left"/>
      <w:pPr>
        <w:ind w:left="234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068" w:hanging="180"/>
      </w:pPr>
    </w:lvl>
    <w:lvl w:ilvl="3" w:tplc="980A360C">
      <w:numFmt w:val="bullet"/>
      <w:lvlText w:val="-"/>
      <w:lvlJc w:val="left"/>
      <w:pPr>
        <w:ind w:left="3780" w:hanging="360"/>
      </w:pPr>
      <w:rPr>
        <w:rFonts w:ascii="Times New Roman" w:eastAsia="MS Mincho" w:hAnsi="Times New Roman" w:cs="Times New Roman" w:hint="default"/>
        <w:b/>
      </w:rPr>
    </w:lvl>
    <w:lvl w:ilvl="4" w:tplc="04090019">
      <w:start w:val="1"/>
      <w:numFmt w:val="lowerLetter"/>
      <w:lvlText w:val="%5."/>
      <w:lvlJc w:val="left"/>
      <w:pPr>
        <w:ind w:left="4508" w:hanging="360"/>
      </w:pPr>
    </w:lvl>
    <w:lvl w:ilvl="5" w:tplc="0409001B">
      <w:start w:val="1"/>
      <w:numFmt w:val="lowerRoman"/>
      <w:lvlText w:val="%6."/>
      <w:lvlJc w:val="right"/>
      <w:pPr>
        <w:ind w:left="5228" w:hanging="180"/>
      </w:pPr>
    </w:lvl>
    <w:lvl w:ilvl="6" w:tplc="0409000F">
      <w:start w:val="1"/>
      <w:numFmt w:val="decimal"/>
      <w:lvlText w:val="%7."/>
      <w:lvlJc w:val="left"/>
      <w:pPr>
        <w:ind w:left="5948" w:hanging="360"/>
      </w:pPr>
    </w:lvl>
    <w:lvl w:ilvl="7" w:tplc="04090019">
      <w:start w:val="1"/>
      <w:numFmt w:val="lowerLetter"/>
      <w:lvlText w:val="%8."/>
      <w:lvlJc w:val="left"/>
      <w:pPr>
        <w:ind w:left="6668" w:hanging="360"/>
      </w:pPr>
    </w:lvl>
    <w:lvl w:ilvl="8" w:tplc="0409001B">
      <w:start w:val="1"/>
      <w:numFmt w:val="lowerRoman"/>
      <w:lvlText w:val="%9."/>
      <w:lvlJc w:val="right"/>
      <w:pPr>
        <w:ind w:left="7388" w:hanging="180"/>
      </w:pPr>
    </w:lvl>
  </w:abstractNum>
  <w:abstractNum w:abstractNumId="44" w15:restartNumberingAfterBreak="0">
    <w:nsid w:val="78DA1529"/>
    <w:multiLevelType w:val="hybridMultilevel"/>
    <w:tmpl w:val="120E1DB0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BEC621C"/>
    <w:multiLevelType w:val="hybridMultilevel"/>
    <w:tmpl w:val="C278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3"/>
  </w:num>
  <w:num w:numId="4">
    <w:abstractNumId w:val="37"/>
  </w:num>
  <w:num w:numId="5">
    <w:abstractNumId w:val="24"/>
  </w:num>
  <w:num w:numId="6">
    <w:abstractNumId w:val="16"/>
  </w:num>
  <w:num w:numId="7">
    <w:abstractNumId w:val="35"/>
  </w:num>
  <w:num w:numId="8">
    <w:abstractNumId w:val="9"/>
  </w:num>
  <w:num w:numId="9">
    <w:abstractNumId w:val="30"/>
  </w:num>
  <w:num w:numId="10">
    <w:abstractNumId w:val="25"/>
  </w:num>
  <w:num w:numId="11">
    <w:abstractNumId w:val="3"/>
  </w:num>
  <w:num w:numId="12">
    <w:abstractNumId w:val="21"/>
  </w:num>
  <w:num w:numId="13">
    <w:abstractNumId w:val="36"/>
  </w:num>
  <w:num w:numId="14">
    <w:abstractNumId w:val="42"/>
  </w:num>
  <w:num w:numId="15">
    <w:abstractNumId w:val="4"/>
  </w:num>
  <w:num w:numId="16">
    <w:abstractNumId w:val="31"/>
  </w:num>
  <w:num w:numId="17">
    <w:abstractNumId w:val="11"/>
  </w:num>
  <w:num w:numId="18">
    <w:abstractNumId w:val="8"/>
  </w:num>
  <w:num w:numId="19">
    <w:abstractNumId w:val="45"/>
  </w:num>
  <w:num w:numId="20">
    <w:abstractNumId w:val="10"/>
  </w:num>
  <w:num w:numId="21">
    <w:abstractNumId w:val="22"/>
  </w:num>
  <w:num w:numId="22">
    <w:abstractNumId w:val="26"/>
  </w:num>
  <w:num w:numId="23">
    <w:abstractNumId w:val="15"/>
  </w:num>
  <w:num w:numId="24">
    <w:abstractNumId w:val="12"/>
  </w:num>
  <w:num w:numId="25">
    <w:abstractNumId w:val="38"/>
  </w:num>
  <w:num w:numId="26">
    <w:abstractNumId w:val="32"/>
  </w:num>
  <w:num w:numId="27">
    <w:abstractNumId w:val="6"/>
  </w:num>
  <w:num w:numId="28">
    <w:abstractNumId w:val="2"/>
  </w:num>
  <w:num w:numId="29">
    <w:abstractNumId w:val="44"/>
  </w:num>
  <w:num w:numId="30">
    <w:abstractNumId w:val="0"/>
  </w:num>
  <w:num w:numId="31">
    <w:abstractNumId w:val="20"/>
  </w:num>
  <w:num w:numId="32">
    <w:abstractNumId w:val="1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9"/>
  </w:num>
  <w:num w:numId="36">
    <w:abstractNumId w:val="14"/>
  </w:num>
  <w:num w:numId="37">
    <w:abstractNumId w:val="34"/>
  </w:num>
  <w:num w:numId="38">
    <w:abstractNumId w:val="17"/>
  </w:num>
  <w:num w:numId="39">
    <w:abstractNumId w:val="27"/>
  </w:num>
  <w:num w:numId="40">
    <w:abstractNumId w:val="18"/>
  </w:num>
  <w:num w:numId="41">
    <w:abstractNumId w:val="5"/>
  </w:num>
  <w:num w:numId="42">
    <w:abstractNumId w:val="40"/>
  </w:num>
  <w:num w:numId="43">
    <w:abstractNumId w:val="41"/>
  </w:num>
  <w:num w:numId="44">
    <w:abstractNumId w:val="19"/>
  </w:num>
  <w:num w:numId="45">
    <w:abstractNumId w:val="2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4D7"/>
    <w:rsid w:val="00005F17"/>
    <w:rsid w:val="000102B2"/>
    <w:rsid w:val="00010AE5"/>
    <w:rsid w:val="00013B49"/>
    <w:rsid w:val="00022C77"/>
    <w:rsid w:val="00026BE7"/>
    <w:rsid w:val="00037F6D"/>
    <w:rsid w:val="0005294F"/>
    <w:rsid w:val="000611B1"/>
    <w:rsid w:val="00064535"/>
    <w:rsid w:val="00064E01"/>
    <w:rsid w:val="0007085F"/>
    <w:rsid w:val="000725FB"/>
    <w:rsid w:val="00074D66"/>
    <w:rsid w:val="00075A3A"/>
    <w:rsid w:val="00081C46"/>
    <w:rsid w:val="00083AAD"/>
    <w:rsid w:val="00084EAC"/>
    <w:rsid w:val="00085CA7"/>
    <w:rsid w:val="00086201"/>
    <w:rsid w:val="00091119"/>
    <w:rsid w:val="00092228"/>
    <w:rsid w:val="0009440D"/>
    <w:rsid w:val="00097074"/>
    <w:rsid w:val="00097DD5"/>
    <w:rsid w:val="000A49D2"/>
    <w:rsid w:val="000A5862"/>
    <w:rsid w:val="000B231D"/>
    <w:rsid w:val="000B647C"/>
    <w:rsid w:val="000B7CF4"/>
    <w:rsid w:val="000C05FA"/>
    <w:rsid w:val="000C6D08"/>
    <w:rsid w:val="000C6ECA"/>
    <w:rsid w:val="000D6193"/>
    <w:rsid w:val="000D6E79"/>
    <w:rsid w:val="000E04D7"/>
    <w:rsid w:val="000E6225"/>
    <w:rsid w:val="000F04E4"/>
    <w:rsid w:val="000F1B28"/>
    <w:rsid w:val="000F24E5"/>
    <w:rsid w:val="000F2758"/>
    <w:rsid w:val="000F465D"/>
    <w:rsid w:val="000F7B61"/>
    <w:rsid w:val="00111141"/>
    <w:rsid w:val="00112344"/>
    <w:rsid w:val="0011585F"/>
    <w:rsid w:val="001179EB"/>
    <w:rsid w:val="00140825"/>
    <w:rsid w:val="00145E71"/>
    <w:rsid w:val="00154953"/>
    <w:rsid w:val="0015548E"/>
    <w:rsid w:val="00156D4C"/>
    <w:rsid w:val="00170709"/>
    <w:rsid w:val="0017479F"/>
    <w:rsid w:val="001775CE"/>
    <w:rsid w:val="001811AC"/>
    <w:rsid w:val="001836D9"/>
    <w:rsid w:val="00187783"/>
    <w:rsid w:val="001902A2"/>
    <w:rsid w:val="00190DB6"/>
    <w:rsid w:val="001943B7"/>
    <w:rsid w:val="00195345"/>
    <w:rsid w:val="00195D0C"/>
    <w:rsid w:val="001A53F6"/>
    <w:rsid w:val="001B0C28"/>
    <w:rsid w:val="001B2EAD"/>
    <w:rsid w:val="001B30ED"/>
    <w:rsid w:val="001C342F"/>
    <w:rsid w:val="001C55BF"/>
    <w:rsid w:val="001C61A9"/>
    <w:rsid w:val="001D26F2"/>
    <w:rsid w:val="001D3B45"/>
    <w:rsid w:val="001D668A"/>
    <w:rsid w:val="001D6C42"/>
    <w:rsid w:val="001E33CA"/>
    <w:rsid w:val="001F4E82"/>
    <w:rsid w:val="001F673A"/>
    <w:rsid w:val="001F6EE5"/>
    <w:rsid w:val="001F6F0A"/>
    <w:rsid w:val="001F7F51"/>
    <w:rsid w:val="002014A0"/>
    <w:rsid w:val="00201662"/>
    <w:rsid w:val="00204084"/>
    <w:rsid w:val="00204FD2"/>
    <w:rsid w:val="002122B2"/>
    <w:rsid w:val="0022493B"/>
    <w:rsid w:val="002249D1"/>
    <w:rsid w:val="00230233"/>
    <w:rsid w:val="00232061"/>
    <w:rsid w:val="00232421"/>
    <w:rsid w:val="00233C45"/>
    <w:rsid w:val="00241BBF"/>
    <w:rsid w:val="0024591E"/>
    <w:rsid w:val="00251E46"/>
    <w:rsid w:val="00256144"/>
    <w:rsid w:val="00256F32"/>
    <w:rsid w:val="00257D68"/>
    <w:rsid w:val="00261AAA"/>
    <w:rsid w:val="00262BBD"/>
    <w:rsid w:val="002638C4"/>
    <w:rsid w:val="0026488E"/>
    <w:rsid w:val="002702C6"/>
    <w:rsid w:val="00272997"/>
    <w:rsid w:val="002815BB"/>
    <w:rsid w:val="00281A16"/>
    <w:rsid w:val="00282BCD"/>
    <w:rsid w:val="00282E46"/>
    <w:rsid w:val="002831CE"/>
    <w:rsid w:val="002835ED"/>
    <w:rsid w:val="002836A4"/>
    <w:rsid w:val="0028395A"/>
    <w:rsid w:val="00291C07"/>
    <w:rsid w:val="00292DE0"/>
    <w:rsid w:val="00295847"/>
    <w:rsid w:val="002979A5"/>
    <w:rsid w:val="002A1D43"/>
    <w:rsid w:val="002A2D9C"/>
    <w:rsid w:val="002A7A14"/>
    <w:rsid w:val="002B0389"/>
    <w:rsid w:val="002B0E60"/>
    <w:rsid w:val="002B6A70"/>
    <w:rsid w:val="002C04E3"/>
    <w:rsid w:val="002C0B08"/>
    <w:rsid w:val="002C3AAF"/>
    <w:rsid w:val="002C72B8"/>
    <w:rsid w:val="002D2535"/>
    <w:rsid w:val="002D7ECC"/>
    <w:rsid w:val="002E0536"/>
    <w:rsid w:val="002F4C46"/>
    <w:rsid w:val="002F5313"/>
    <w:rsid w:val="0030170B"/>
    <w:rsid w:val="0030262B"/>
    <w:rsid w:val="00302684"/>
    <w:rsid w:val="00307475"/>
    <w:rsid w:val="00313258"/>
    <w:rsid w:val="00316158"/>
    <w:rsid w:val="00317406"/>
    <w:rsid w:val="003175FF"/>
    <w:rsid w:val="00326235"/>
    <w:rsid w:val="0032782C"/>
    <w:rsid w:val="003313BA"/>
    <w:rsid w:val="00331F7A"/>
    <w:rsid w:val="0033320A"/>
    <w:rsid w:val="00337988"/>
    <w:rsid w:val="003413CC"/>
    <w:rsid w:val="00345007"/>
    <w:rsid w:val="00352FB7"/>
    <w:rsid w:val="003536B1"/>
    <w:rsid w:val="00360FA8"/>
    <w:rsid w:val="003646A4"/>
    <w:rsid w:val="00364A30"/>
    <w:rsid w:val="0036652C"/>
    <w:rsid w:val="0036736B"/>
    <w:rsid w:val="00377640"/>
    <w:rsid w:val="00385191"/>
    <w:rsid w:val="003874C4"/>
    <w:rsid w:val="00392792"/>
    <w:rsid w:val="003A45C3"/>
    <w:rsid w:val="003A65C2"/>
    <w:rsid w:val="003B4216"/>
    <w:rsid w:val="003B72D7"/>
    <w:rsid w:val="003C735C"/>
    <w:rsid w:val="003D2ECE"/>
    <w:rsid w:val="003D32F1"/>
    <w:rsid w:val="003D6C9A"/>
    <w:rsid w:val="003E1E57"/>
    <w:rsid w:val="003E4EF5"/>
    <w:rsid w:val="003E7F06"/>
    <w:rsid w:val="003F049F"/>
    <w:rsid w:val="003F1350"/>
    <w:rsid w:val="003F2376"/>
    <w:rsid w:val="003F296E"/>
    <w:rsid w:val="003F2E8B"/>
    <w:rsid w:val="003F4B2E"/>
    <w:rsid w:val="004024D4"/>
    <w:rsid w:val="004045B7"/>
    <w:rsid w:val="00405FA4"/>
    <w:rsid w:val="00413570"/>
    <w:rsid w:val="004158F1"/>
    <w:rsid w:val="004333ED"/>
    <w:rsid w:val="00434A1F"/>
    <w:rsid w:val="004369D2"/>
    <w:rsid w:val="00437CDC"/>
    <w:rsid w:val="0044241B"/>
    <w:rsid w:val="004500EE"/>
    <w:rsid w:val="00451015"/>
    <w:rsid w:val="00451F7F"/>
    <w:rsid w:val="0045339B"/>
    <w:rsid w:val="00456211"/>
    <w:rsid w:val="00457DA8"/>
    <w:rsid w:val="0046245A"/>
    <w:rsid w:val="00463E8A"/>
    <w:rsid w:val="004649DE"/>
    <w:rsid w:val="00472448"/>
    <w:rsid w:val="00480C4E"/>
    <w:rsid w:val="004819CB"/>
    <w:rsid w:val="00482A4B"/>
    <w:rsid w:val="0048418A"/>
    <w:rsid w:val="00493244"/>
    <w:rsid w:val="004948D1"/>
    <w:rsid w:val="004A2961"/>
    <w:rsid w:val="004B0B5E"/>
    <w:rsid w:val="004B137A"/>
    <w:rsid w:val="004B170E"/>
    <w:rsid w:val="004B285F"/>
    <w:rsid w:val="004B2DCB"/>
    <w:rsid w:val="004B3021"/>
    <w:rsid w:val="004B70DE"/>
    <w:rsid w:val="004C2088"/>
    <w:rsid w:val="004C38FD"/>
    <w:rsid w:val="004C4B60"/>
    <w:rsid w:val="004C6034"/>
    <w:rsid w:val="004C7C6E"/>
    <w:rsid w:val="004D52AC"/>
    <w:rsid w:val="004E6261"/>
    <w:rsid w:val="004F37EF"/>
    <w:rsid w:val="005012AE"/>
    <w:rsid w:val="0050206E"/>
    <w:rsid w:val="00504418"/>
    <w:rsid w:val="005128FA"/>
    <w:rsid w:val="00517E53"/>
    <w:rsid w:val="00521CF8"/>
    <w:rsid w:val="00521D21"/>
    <w:rsid w:val="00522B18"/>
    <w:rsid w:val="00526A0E"/>
    <w:rsid w:val="005323F9"/>
    <w:rsid w:val="00534532"/>
    <w:rsid w:val="00536D2B"/>
    <w:rsid w:val="00544CC7"/>
    <w:rsid w:val="0055143A"/>
    <w:rsid w:val="00551A29"/>
    <w:rsid w:val="00554407"/>
    <w:rsid w:val="005550AD"/>
    <w:rsid w:val="005678AD"/>
    <w:rsid w:val="0057131E"/>
    <w:rsid w:val="00580BED"/>
    <w:rsid w:val="005815C6"/>
    <w:rsid w:val="00581941"/>
    <w:rsid w:val="00584585"/>
    <w:rsid w:val="005850D5"/>
    <w:rsid w:val="00593358"/>
    <w:rsid w:val="005A0102"/>
    <w:rsid w:val="005A012E"/>
    <w:rsid w:val="005A039F"/>
    <w:rsid w:val="005A5CAA"/>
    <w:rsid w:val="005A6524"/>
    <w:rsid w:val="005A7B01"/>
    <w:rsid w:val="005B2D51"/>
    <w:rsid w:val="005B34E6"/>
    <w:rsid w:val="005B5815"/>
    <w:rsid w:val="005C1C3A"/>
    <w:rsid w:val="005C4995"/>
    <w:rsid w:val="005C4EDC"/>
    <w:rsid w:val="005C5536"/>
    <w:rsid w:val="005C7BD5"/>
    <w:rsid w:val="005D05E5"/>
    <w:rsid w:val="005D0FEE"/>
    <w:rsid w:val="005D1F54"/>
    <w:rsid w:val="005D52B5"/>
    <w:rsid w:val="005D67DE"/>
    <w:rsid w:val="005F18ED"/>
    <w:rsid w:val="005F641D"/>
    <w:rsid w:val="00601DF5"/>
    <w:rsid w:val="00603570"/>
    <w:rsid w:val="00603904"/>
    <w:rsid w:val="0061038F"/>
    <w:rsid w:val="006103AF"/>
    <w:rsid w:val="00612946"/>
    <w:rsid w:val="00615DC5"/>
    <w:rsid w:val="006163CF"/>
    <w:rsid w:val="0061693A"/>
    <w:rsid w:val="00616F5B"/>
    <w:rsid w:val="00620068"/>
    <w:rsid w:val="00625010"/>
    <w:rsid w:val="00625BF6"/>
    <w:rsid w:val="00626145"/>
    <w:rsid w:val="006269E3"/>
    <w:rsid w:val="00630913"/>
    <w:rsid w:val="00630E90"/>
    <w:rsid w:val="00642161"/>
    <w:rsid w:val="0064377D"/>
    <w:rsid w:val="006443A0"/>
    <w:rsid w:val="00663D26"/>
    <w:rsid w:val="00665644"/>
    <w:rsid w:val="00667F38"/>
    <w:rsid w:val="00670D91"/>
    <w:rsid w:val="00673E7B"/>
    <w:rsid w:val="00674766"/>
    <w:rsid w:val="00674CC9"/>
    <w:rsid w:val="00687618"/>
    <w:rsid w:val="0069419E"/>
    <w:rsid w:val="006974CC"/>
    <w:rsid w:val="006A1DFB"/>
    <w:rsid w:val="006A1F06"/>
    <w:rsid w:val="006A5E79"/>
    <w:rsid w:val="006A7F2F"/>
    <w:rsid w:val="006B382A"/>
    <w:rsid w:val="006C26BF"/>
    <w:rsid w:val="006C52DF"/>
    <w:rsid w:val="006D44FB"/>
    <w:rsid w:val="006D5B8B"/>
    <w:rsid w:val="006E1382"/>
    <w:rsid w:val="006E254E"/>
    <w:rsid w:val="006E4EAB"/>
    <w:rsid w:val="006E647C"/>
    <w:rsid w:val="006F1CCA"/>
    <w:rsid w:val="006F2748"/>
    <w:rsid w:val="006F38BB"/>
    <w:rsid w:val="00700712"/>
    <w:rsid w:val="00705B90"/>
    <w:rsid w:val="00706250"/>
    <w:rsid w:val="00706E93"/>
    <w:rsid w:val="00710546"/>
    <w:rsid w:val="007111A4"/>
    <w:rsid w:val="007119E5"/>
    <w:rsid w:val="00715B3A"/>
    <w:rsid w:val="00720DF0"/>
    <w:rsid w:val="00722C7D"/>
    <w:rsid w:val="007242DD"/>
    <w:rsid w:val="007251E5"/>
    <w:rsid w:val="00726ED5"/>
    <w:rsid w:val="00732E55"/>
    <w:rsid w:val="007378F0"/>
    <w:rsid w:val="007411CE"/>
    <w:rsid w:val="007459D8"/>
    <w:rsid w:val="00747414"/>
    <w:rsid w:val="007563D0"/>
    <w:rsid w:val="00756A6C"/>
    <w:rsid w:val="00757B80"/>
    <w:rsid w:val="00760426"/>
    <w:rsid w:val="0076111D"/>
    <w:rsid w:val="00763170"/>
    <w:rsid w:val="0076424D"/>
    <w:rsid w:val="007645C2"/>
    <w:rsid w:val="00767695"/>
    <w:rsid w:val="00771C8F"/>
    <w:rsid w:val="0077295F"/>
    <w:rsid w:val="00774264"/>
    <w:rsid w:val="00775922"/>
    <w:rsid w:val="00775EFA"/>
    <w:rsid w:val="00776582"/>
    <w:rsid w:val="00780E73"/>
    <w:rsid w:val="00784C4A"/>
    <w:rsid w:val="00786EB6"/>
    <w:rsid w:val="00787994"/>
    <w:rsid w:val="0079194E"/>
    <w:rsid w:val="007920B3"/>
    <w:rsid w:val="007A17C0"/>
    <w:rsid w:val="007A188F"/>
    <w:rsid w:val="007A213D"/>
    <w:rsid w:val="007A33B9"/>
    <w:rsid w:val="007A37ED"/>
    <w:rsid w:val="007A7652"/>
    <w:rsid w:val="007B4E3F"/>
    <w:rsid w:val="007B4E76"/>
    <w:rsid w:val="007B629D"/>
    <w:rsid w:val="007C3D88"/>
    <w:rsid w:val="007C4E1A"/>
    <w:rsid w:val="007C733A"/>
    <w:rsid w:val="007E3B17"/>
    <w:rsid w:val="007E57E3"/>
    <w:rsid w:val="007E7E82"/>
    <w:rsid w:val="007F3301"/>
    <w:rsid w:val="007F3C28"/>
    <w:rsid w:val="007F5498"/>
    <w:rsid w:val="007F6668"/>
    <w:rsid w:val="00801A1E"/>
    <w:rsid w:val="008030A6"/>
    <w:rsid w:val="00803222"/>
    <w:rsid w:val="008113E5"/>
    <w:rsid w:val="00815784"/>
    <w:rsid w:val="00816242"/>
    <w:rsid w:val="0081676F"/>
    <w:rsid w:val="0082076C"/>
    <w:rsid w:val="00821FC6"/>
    <w:rsid w:val="0082612C"/>
    <w:rsid w:val="008271C0"/>
    <w:rsid w:val="00830E22"/>
    <w:rsid w:val="00831392"/>
    <w:rsid w:val="008342C2"/>
    <w:rsid w:val="00834D83"/>
    <w:rsid w:val="0083617D"/>
    <w:rsid w:val="00837B78"/>
    <w:rsid w:val="0084006F"/>
    <w:rsid w:val="0084147A"/>
    <w:rsid w:val="00845371"/>
    <w:rsid w:val="00845C28"/>
    <w:rsid w:val="00850F80"/>
    <w:rsid w:val="00851611"/>
    <w:rsid w:val="008652CD"/>
    <w:rsid w:val="008676A3"/>
    <w:rsid w:val="00870D0E"/>
    <w:rsid w:val="0087390E"/>
    <w:rsid w:val="00876946"/>
    <w:rsid w:val="00876F4C"/>
    <w:rsid w:val="0088040C"/>
    <w:rsid w:val="00883A62"/>
    <w:rsid w:val="00887919"/>
    <w:rsid w:val="008916F7"/>
    <w:rsid w:val="008946BB"/>
    <w:rsid w:val="00896D16"/>
    <w:rsid w:val="008A288F"/>
    <w:rsid w:val="008A2C21"/>
    <w:rsid w:val="008B0823"/>
    <w:rsid w:val="008B31F7"/>
    <w:rsid w:val="008C17B4"/>
    <w:rsid w:val="008C18C1"/>
    <w:rsid w:val="008C4F3E"/>
    <w:rsid w:val="008C6CC1"/>
    <w:rsid w:val="008C7429"/>
    <w:rsid w:val="008D04C9"/>
    <w:rsid w:val="008D39E8"/>
    <w:rsid w:val="008D3D9B"/>
    <w:rsid w:val="008D41B0"/>
    <w:rsid w:val="008D7158"/>
    <w:rsid w:val="008D7905"/>
    <w:rsid w:val="008E143B"/>
    <w:rsid w:val="008E638F"/>
    <w:rsid w:val="008E647A"/>
    <w:rsid w:val="008F0E9C"/>
    <w:rsid w:val="008F11A6"/>
    <w:rsid w:val="008F3B81"/>
    <w:rsid w:val="008F4E37"/>
    <w:rsid w:val="008F7B99"/>
    <w:rsid w:val="009001FF"/>
    <w:rsid w:val="00902438"/>
    <w:rsid w:val="009026D2"/>
    <w:rsid w:val="00903F4C"/>
    <w:rsid w:val="00905FC8"/>
    <w:rsid w:val="00906585"/>
    <w:rsid w:val="00911827"/>
    <w:rsid w:val="00912D68"/>
    <w:rsid w:val="00920658"/>
    <w:rsid w:val="00920C51"/>
    <w:rsid w:val="009210B2"/>
    <w:rsid w:val="00923577"/>
    <w:rsid w:val="00930386"/>
    <w:rsid w:val="0093266E"/>
    <w:rsid w:val="009353F8"/>
    <w:rsid w:val="00936C2E"/>
    <w:rsid w:val="0095094E"/>
    <w:rsid w:val="009600EE"/>
    <w:rsid w:val="0096062C"/>
    <w:rsid w:val="0096538E"/>
    <w:rsid w:val="00966929"/>
    <w:rsid w:val="00970EB5"/>
    <w:rsid w:val="00971F59"/>
    <w:rsid w:val="00976F74"/>
    <w:rsid w:val="00980541"/>
    <w:rsid w:val="009807B4"/>
    <w:rsid w:val="009820A1"/>
    <w:rsid w:val="00986AB5"/>
    <w:rsid w:val="00987375"/>
    <w:rsid w:val="00990C39"/>
    <w:rsid w:val="009959F7"/>
    <w:rsid w:val="00995A5E"/>
    <w:rsid w:val="009964C5"/>
    <w:rsid w:val="009967EE"/>
    <w:rsid w:val="009A7B06"/>
    <w:rsid w:val="009B5939"/>
    <w:rsid w:val="009C16F0"/>
    <w:rsid w:val="009C38E5"/>
    <w:rsid w:val="009C5443"/>
    <w:rsid w:val="009C5F80"/>
    <w:rsid w:val="009D141B"/>
    <w:rsid w:val="009D2F6C"/>
    <w:rsid w:val="009E0371"/>
    <w:rsid w:val="009E2918"/>
    <w:rsid w:val="009E3E8F"/>
    <w:rsid w:val="009E5293"/>
    <w:rsid w:val="009E6743"/>
    <w:rsid w:val="009E7777"/>
    <w:rsid w:val="009E7AA6"/>
    <w:rsid w:val="00A04DCE"/>
    <w:rsid w:val="00A105C7"/>
    <w:rsid w:val="00A10BB7"/>
    <w:rsid w:val="00A11141"/>
    <w:rsid w:val="00A22F01"/>
    <w:rsid w:val="00A301D7"/>
    <w:rsid w:val="00A31C35"/>
    <w:rsid w:val="00A336FF"/>
    <w:rsid w:val="00A37C52"/>
    <w:rsid w:val="00A37F67"/>
    <w:rsid w:val="00A41E96"/>
    <w:rsid w:val="00A449D9"/>
    <w:rsid w:val="00A45B15"/>
    <w:rsid w:val="00A50A9D"/>
    <w:rsid w:val="00A526B2"/>
    <w:rsid w:val="00A74C0C"/>
    <w:rsid w:val="00A77D84"/>
    <w:rsid w:val="00A8023B"/>
    <w:rsid w:val="00A80C00"/>
    <w:rsid w:val="00A81BBF"/>
    <w:rsid w:val="00A82006"/>
    <w:rsid w:val="00A824C3"/>
    <w:rsid w:val="00A84FC6"/>
    <w:rsid w:val="00A85294"/>
    <w:rsid w:val="00A914E9"/>
    <w:rsid w:val="00A91A93"/>
    <w:rsid w:val="00A92506"/>
    <w:rsid w:val="00A92CEF"/>
    <w:rsid w:val="00A94054"/>
    <w:rsid w:val="00A9521F"/>
    <w:rsid w:val="00A96F2C"/>
    <w:rsid w:val="00AA45D3"/>
    <w:rsid w:val="00AA6289"/>
    <w:rsid w:val="00AA7D88"/>
    <w:rsid w:val="00AA7F24"/>
    <w:rsid w:val="00AB05B2"/>
    <w:rsid w:val="00AB0D73"/>
    <w:rsid w:val="00AB1659"/>
    <w:rsid w:val="00AB2BC8"/>
    <w:rsid w:val="00AB2CA9"/>
    <w:rsid w:val="00AB2DAF"/>
    <w:rsid w:val="00AB558F"/>
    <w:rsid w:val="00AC194F"/>
    <w:rsid w:val="00AC2FD0"/>
    <w:rsid w:val="00AD22DD"/>
    <w:rsid w:val="00AD33F2"/>
    <w:rsid w:val="00AD449E"/>
    <w:rsid w:val="00AD46D1"/>
    <w:rsid w:val="00AD5533"/>
    <w:rsid w:val="00AD66CA"/>
    <w:rsid w:val="00AD68C6"/>
    <w:rsid w:val="00AD7AFD"/>
    <w:rsid w:val="00AD7F94"/>
    <w:rsid w:val="00AE2C0E"/>
    <w:rsid w:val="00AE5297"/>
    <w:rsid w:val="00AE7247"/>
    <w:rsid w:val="00AE74AD"/>
    <w:rsid w:val="00AE7FA8"/>
    <w:rsid w:val="00AF5B75"/>
    <w:rsid w:val="00AF7AB1"/>
    <w:rsid w:val="00B02479"/>
    <w:rsid w:val="00B028FA"/>
    <w:rsid w:val="00B029E8"/>
    <w:rsid w:val="00B0320B"/>
    <w:rsid w:val="00B0374F"/>
    <w:rsid w:val="00B056FE"/>
    <w:rsid w:val="00B07503"/>
    <w:rsid w:val="00B12265"/>
    <w:rsid w:val="00B2243E"/>
    <w:rsid w:val="00B23D1D"/>
    <w:rsid w:val="00B23F5C"/>
    <w:rsid w:val="00B23FC8"/>
    <w:rsid w:val="00B24375"/>
    <w:rsid w:val="00B24A6B"/>
    <w:rsid w:val="00B3119F"/>
    <w:rsid w:val="00B33534"/>
    <w:rsid w:val="00B34055"/>
    <w:rsid w:val="00B35D3F"/>
    <w:rsid w:val="00B37E16"/>
    <w:rsid w:val="00B4365E"/>
    <w:rsid w:val="00B4521A"/>
    <w:rsid w:val="00B50E95"/>
    <w:rsid w:val="00B52447"/>
    <w:rsid w:val="00B524CE"/>
    <w:rsid w:val="00B52F88"/>
    <w:rsid w:val="00B608C9"/>
    <w:rsid w:val="00B646A0"/>
    <w:rsid w:val="00B6472A"/>
    <w:rsid w:val="00B71401"/>
    <w:rsid w:val="00B7433F"/>
    <w:rsid w:val="00B75C6D"/>
    <w:rsid w:val="00B80C04"/>
    <w:rsid w:val="00B8424A"/>
    <w:rsid w:val="00B85188"/>
    <w:rsid w:val="00B85B5E"/>
    <w:rsid w:val="00B92BBC"/>
    <w:rsid w:val="00B92C9B"/>
    <w:rsid w:val="00BA066B"/>
    <w:rsid w:val="00BA2AE1"/>
    <w:rsid w:val="00BB0D30"/>
    <w:rsid w:val="00BB1DD0"/>
    <w:rsid w:val="00BB2D68"/>
    <w:rsid w:val="00BB4561"/>
    <w:rsid w:val="00BB6446"/>
    <w:rsid w:val="00BB65CF"/>
    <w:rsid w:val="00BC7368"/>
    <w:rsid w:val="00BD22CA"/>
    <w:rsid w:val="00BD2A71"/>
    <w:rsid w:val="00BD3555"/>
    <w:rsid w:val="00BE03FC"/>
    <w:rsid w:val="00BE12F1"/>
    <w:rsid w:val="00BE2321"/>
    <w:rsid w:val="00BE5226"/>
    <w:rsid w:val="00BE68CA"/>
    <w:rsid w:val="00BE7081"/>
    <w:rsid w:val="00BE74AB"/>
    <w:rsid w:val="00BF316A"/>
    <w:rsid w:val="00BF47C8"/>
    <w:rsid w:val="00C05108"/>
    <w:rsid w:val="00C12C73"/>
    <w:rsid w:val="00C13A6D"/>
    <w:rsid w:val="00C155BD"/>
    <w:rsid w:val="00C160B2"/>
    <w:rsid w:val="00C206B3"/>
    <w:rsid w:val="00C21F66"/>
    <w:rsid w:val="00C24312"/>
    <w:rsid w:val="00C25FAF"/>
    <w:rsid w:val="00C26494"/>
    <w:rsid w:val="00C30A75"/>
    <w:rsid w:val="00C32C26"/>
    <w:rsid w:val="00C376A7"/>
    <w:rsid w:val="00C40393"/>
    <w:rsid w:val="00C42D60"/>
    <w:rsid w:val="00C44623"/>
    <w:rsid w:val="00C46017"/>
    <w:rsid w:val="00C4704F"/>
    <w:rsid w:val="00C5193F"/>
    <w:rsid w:val="00C5600D"/>
    <w:rsid w:val="00C57E92"/>
    <w:rsid w:val="00C62751"/>
    <w:rsid w:val="00C62A3F"/>
    <w:rsid w:val="00C70827"/>
    <w:rsid w:val="00C73601"/>
    <w:rsid w:val="00C740D5"/>
    <w:rsid w:val="00C76025"/>
    <w:rsid w:val="00C77645"/>
    <w:rsid w:val="00C84ABD"/>
    <w:rsid w:val="00C8551D"/>
    <w:rsid w:val="00C92469"/>
    <w:rsid w:val="00C92674"/>
    <w:rsid w:val="00CA40C3"/>
    <w:rsid w:val="00CA51FE"/>
    <w:rsid w:val="00CA7390"/>
    <w:rsid w:val="00CB1937"/>
    <w:rsid w:val="00CB63ED"/>
    <w:rsid w:val="00CC28EA"/>
    <w:rsid w:val="00CD2086"/>
    <w:rsid w:val="00CD223E"/>
    <w:rsid w:val="00CE23CA"/>
    <w:rsid w:val="00CE3C4B"/>
    <w:rsid w:val="00CE45B9"/>
    <w:rsid w:val="00CE5C12"/>
    <w:rsid w:val="00CF0093"/>
    <w:rsid w:val="00CF0211"/>
    <w:rsid w:val="00D05102"/>
    <w:rsid w:val="00D0709F"/>
    <w:rsid w:val="00D11893"/>
    <w:rsid w:val="00D11928"/>
    <w:rsid w:val="00D123F8"/>
    <w:rsid w:val="00D1608B"/>
    <w:rsid w:val="00D243DE"/>
    <w:rsid w:val="00D25A80"/>
    <w:rsid w:val="00D303F8"/>
    <w:rsid w:val="00D35015"/>
    <w:rsid w:val="00D354CB"/>
    <w:rsid w:val="00D40BCE"/>
    <w:rsid w:val="00D40FFF"/>
    <w:rsid w:val="00D440B1"/>
    <w:rsid w:val="00D50E8A"/>
    <w:rsid w:val="00D51B1F"/>
    <w:rsid w:val="00D56B9D"/>
    <w:rsid w:val="00D660BB"/>
    <w:rsid w:val="00D677D2"/>
    <w:rsid w:val="00D708D4"/>
    <w:rsid w:val="00D70EE5"/>
    <w:rsid w:val="00D73217"/>
    <w:rsid w:val="00D77208"/>
    <w:rsid w:val="00D84B58"/>
    <w:rsid w:val="00D87111"/>
    <w:rsid w:val="00D91666"/>
    <w:rsid w:val="00D934A2"/>
    <w:rsid w:val="00D9417F"/>
    <w:rsid w:val="00D953BB"/>
    <w:rsid w:val="00D97964"/>
    <w:rsid w:val="00DA15E4"/>
    <w:rsid w:val="00DB1E03"/>
    <w:rsid w:val="00DB4FD5"/>
    <w:rsid w:val="00DB5E8C"/>
    <w:rsid w:val="00DB60DD"/>
    <w:rsid w:val="00DC0FEE"/>
    <w:rsid w:val="00DC2ADC"/>
    <w:rsid w:val="00DD1E53"/>
    <w:rsid w:val="00DD44F4"/>
    <w:rsid w:val="00DD456A"/>
    <w:rsid w:val="00DD5544"/>
    <w:rsid w:val="00DD5EAC"/>
    <w:rsid w:val="00DD6425"/>
    <w:rsid w:val="00DD7829"/>
    <w:rsid w:val="00DE6E98"/>
    <w:rsid w:val="00DF0174"/>
    <w:rsid w:val="00DF4B42"/>
    <w:rsid w:val="00DF6851"/>
    <w:rsid w:val="00E03D61"/>
    <w:rsid w:val="00E06C3D"/>
    <w:rsid w:val="00E15C95"/>
    <w:rsid w:val="00E16D3F"/>
    <w:rsid w:val="00E25438"/>
    <w:rsid w:val="00E2760D"/>
    <w:rsid w:val="00E32E56"/>
    <w:rsid w:val="00E42019"/>
    <w:rsid w:val="00E44402"/>
    <w:rsid w:val="00E4636B"/>
    <w:rsid w:val="00E47572"/>
    <w:rsid w:val="00E51ED4"/>
    <w:rsid w:val="00E55457"/>
    <w:rsid w:val="00E55927"/>
    <w:rsid w:val="00E60CF6"/>
    <w:rsid w:val="00E66733"/>
    <w:rsid w:val="00E729C4"/>
    <w:rsid w:val="00E72CD7"/>
    <w:rsid w:val="00E76F12"/>
    <w:rsid w:val="00E77EE3"/>
    <w:rsid w:val="00E80067"/>
    <w:rsid w:val="00E830DA"/>
    <w:rsid w:val="00E84B01"/>
    <w:rsid w:val="00E8767D"/>
    <w:rsid w:val="00E91E2F"/>
    <w:rsid w:val="00E965B5"/>
    <w:rsid w:val="00EA2CB4"/>
    <w:rsid w:val="00EA2E5F"/>
    <w:rsid w:val="00EA45B4"/>
    <w:rsid w:val="00EB1224"/>
    <w:rsid w:val="00EB6876"/>
    <w:rsid w:val="00EB7059"/>
    <w:rsid w:val="00EB799F"/>
    <w:rsid w:val="00EC2D97"/>
    <w:rsid w:val="00ED1938"/>
    <w:rsid w:val="00ED5537"/>
    <w:rsid w:val="00ED69AF"/>
    <w:rsid w:val="00EE0DA1"/>
    <w:rsid w:val="00EE1155"/>
    <w:rsid w:val="00EE1F5E"/>
    <w:rsid w:val="00EE3625"/>
    <w:rsid w:val="00EF309A"/>
    <w:rsid w:val="00EF4452"/>
    <w:rsid w:val="00EF75A4"/>
    <w:rsid w:val="00F00B26"/>
    <w:rsid w:val="00F00B2B"/>
    <w:rsid w:val="00F00F29"/>
    <w:rsid w:val="00F03DD5"/>
    <w:rsid w:val="00F11FAD"/>
    <w:rsid w:val="00F123C0"/>
    <w:rsid w:val="00F201B5"/>
    <w:rsid w:val="00F26778"/>
    <w:rsid w:val="00F273B1"/>
    <w:rsid w:val="00F32DC5"/>
    <w:rsid w:val="00F40055"/>
    <w:rsid w:val="00F46B1D"/>
    <w:rsid w:val="00F521CE"/>
    <w:rsid w:val="00F522FE"/>
    <w:rsid w:val="00F55017"/>
    <w:rsid w:val="00F55183"/>
    <w:rsid w:val="00F56E83"/>
    <w:rsid w:val="00F63A95"/>
    <w:rsid w:val="00F66C07"/>
    <w:rsid w:val="00F67A35"/>
    <w:rsid w:val="00F7465F"/>
    <w:rsid w:val="00F75C82"/>
    <w:rsid w:val="00F77696"/>
    <w:rsid w:val="00F80EDE"/>
    <w:rsid w:val="00F819A7"/>
    <w:rsid w:val="00F86F42"/>
    <w:rsid w:val="00F90A46"/>
    <w:rsid w:val="00F91C8B"/>
    <w:rsid w:val="00F91FCF"/>
    <w:rsid w:val="00F93287"/>
    <w:rsid w:val="00F94190"/>
    <w:rsid w:val="00F9522E"/>
    <w:rsid w:val="00F97C6B"/>
    <w:rsid w:val="00FA4F05"/>
    <w:rsid w:val="00FB2313"/>
    <w:rsid w:val="00FB2DCF"/>
    <w:rsid w:val="00FB5C84"/>
    <w:rsid w:val="00FC3499"/>
    <w:rsid w:val="00FC61D1"/>
    <w:rsid w:val="00FC7AA2"/>
    <w:rsid w:val="00FD1F50"/>
    <w:rsid w:val="00FD29F4"/>
    <w:rsid w:val="00FD6664"/>
    <w:rsid w:val="00FE107D"/>
    <w:rsid w:val="00FE5546"/>
    <w:rsid w:val="00FF0A07"/>
    <w:rsid w:val="00FF4D6E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F6A7EF8-F8CA-497E-A0ED-FC3751F2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CB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B9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9F"/>
  </w:style>
  <w:style w:type="paragraph" w:styleId="Footer">
    <w:name w:val="footer"/>
    <w:basedOn w:val="Normal"/>
    <w:link w:val="Foot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9F"/>
  </w:style>
  <w:style w:type="paragraph" w:styleId="BalloonText">
    <w:name w:val="Balloon Text"/>
    <w:basedOn w:val="Normal"/>
    <w:link w:val="BalloonTextChar"/>
    <w:uiPriority w:val="99"/>
    <w:semiHidden/>
    <w:unhideWhenUsed/>
    <w:rsid w:val="00D0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36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3617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3617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361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4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4A0"/>
  </w:style>
  <w:style w:type="paragraph" w:styleId="NormalWeb">
    <w:name w:val="Normal (Web)"/>
    <w:basedOn w:val="Normal"/>
    <w:link w:val="NormalWebChar"/>
    <w:uiPriority w:val="99"/>
    <w:unhideWhenUsed/>
    <w:rsid w:val="002014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B9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locked/>
    <w:rsid w:val="00CE45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45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4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A5862"/>
  </w:style>
  <w:style w:type="character" w:styleId="Strong">
    <w:name w:val="Strong"/>
    <w:basedOn w:val="DefaultParagraphFont"/>
    <w:uiPriority w:val="22"/>
    <w:qFormat/>
    <w:rsid w:val="000A586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60C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2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883A62"/>
    <w:pPr>
      <w:spacing w:after="0" w:line="240" w:lineRule="auto"/>
    </w:pPr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3A62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rsid w:val="00AD44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29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997"/>
    <w:rPr>
      <w:rFonts w:ascii="Calibri" w:eastAsia="Times New Roman" w:hAnsi="Calibri" w:cs="Calibri"/>
      <w:sz w:val="16"/>
      <w:szCs w:val="16"/>
      <w:lang w:val="en-US"/>
    </w:rPr>
  </w:style>
  <w:style w:type="character" w:styleId="FootnoteReference">
    <w:name w:val="footnote reference"/>
    <w:rsid w:val="00272997"/>
    <w:rPr>
      <w:vertAlign w:val="superscript"/>
    </w:rPr>
  </w:style>
  <w:style w:type="character" w:customStyle="1" w:styleId="Bodytext35">
    <w:name w:val="Body text (3)5"/>
    <w:rsid w:val="00763170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5F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ntStyle39">
    <w:name w:val="Font Style39"/>
    <w:rsid w:val="008F3B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CharCharCharCharCharChar">
    <w:name w:val="Char Char Char Char Char Char"/>
    <w:basedOn w:val="Normal"/>
    <w:rsid w:val="0011585F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al">
    <w:name w:val="a_l"/>
    <w:basedOn w:val="Normal"/>
    <w:rsid w:val="00B92B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0">
    <w:name w:val="Char Char Char Char Char Char"/>
    <w:basedOn w:val="Normal"/>
    <w:rsid w:val="00FE5546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Default">
    <w:name w:val="Default"/>
    <w:rsid w:val="00EF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46245A"/>
  </w:style>
  <w:style w:type="paragraph" w:styleId="CommentText">
    <w:name w:val="annotation text"/>
    <w:basedOn w:val="Normal"/>
    <w:link w:val="CommentTextChar"/>
    <w:uiPriority w:val="99"/>
    <w:rsid w:val="00A04DC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DCE"/>
    <w:rPr>
      <w:rFonts w:ascii="Times New Roman" w:eastAsia="MS Mincho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21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06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08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ca.ro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6A17-0C84-48F7-A79B-42C3E7B9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iancu_octavian</cp:lastModifiedBy>
  <cp:revision>4</cp:revision>
  <cp:lastPrinted>2021-09-21T10:14:00Z</cp:lastPrinted>
  <dcterms:created xsi:type="dcterms:W3CDTF">2023-12-14T09:01:00Z</dcterms:created>
  <dcterms:modified xsi:type="dcterms:W3CDTF">2023-12-18T09:57:00Z</dcterms:modified>
</cp:coreProperties>
</file>